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AC4" w:rsidRPr="00A557C3" w:rsidRDefault="005B0692" w:rsidP="005B0692">
      <w:pPr>
        <w:jc w:val="center"/>
        <w:rPr>
          <w:rFonts w:ascii="Arial" w:hAnsi="Arial" w:cs="Arial"/>
          <w:b/>
        </w:rPr>
      </w:pPr>
      <w:bookmarkStart w:id="0" w:name="_GoBack"/>
      <w:bookmarkEnd w:id="0"/>
      <w:r w:rsidRPr="00A557C3">
        <w:rPr>
          <w:rFonts w:ascii="Arial" w:hAnsi="Arial" w:cs="Arial"/>
          <w:b/>
        </w:rPr>
        <w:t xml:space="preserve">INFORME DE REVISIÓN POR </w:t>
      </w:r>
      <w:r w:rsidR="00673446" w:rsidRPr="00A557C3">
        <w:rPr>
          <w:rFonts w:ascii="Arial" w:hAnsi="Arial" w:cs="Arial"/>
          <w:b/>
        </w:rPr>
        <w:t>L</w:t>
      </w:r>
      <w:r w:rsidRPr="00A557C3">
        <w:rPr>
          <w:rFonts w:ascii="Arial" w:hAnsi="Arial" w:cs="Arial"/>
          <w:b/>
        </w:rPr>
        <w:t>A DIRECCIÓN</w:t>
      </w:r>
    </w:p>
    <w:p w:rsidR="005B0692" w:rsidRPr="00A557C3" w:rsidRDefault="005B0692" w:rsidP="005B0692">
      <w:pPr>
        <w:jc w:val="center"/>
        <w:rPr>
          <w:rFonts w:ascii="Arial" w:hAnsi="Arial" w:cs="Arial"/>
          <w:b/>
        </w:rPr>
      </w:pPr>
    </w:p>
    <w:p w:rsidR="005F4AFC" w:rsidRPr="00A557C3" w:rsidRDefault="005F4AFC">
      <w:pPr>
        <w:rPr>
          <w:rFonts w:ascii="Arial" w:hAnsi="Arial" w:cs="Arial"/>
          <w:b/>
        </w:rPr>
      </w:pPr>
      <w:r w:rsidRPr="00A557C3">
        <w:rPr>
          <w:rFonts w:ascii="Arial" w:hAnsi="Arial" w:cs="Arial"/>
          <w:b/>
        </w:rPr>
        <w:t>INTRODUCCIÓN</w:t>
      </w:r>
      <w:r w:rsidRPr="00A557C3">
        <w:rPr>
          <w:rFonts w:ascii="Arial" w:hAnsi="Arial" w:cs="Arial"/>
        </w:rPr>
        <w:t xml:space="preserve"> </w:t>
      </w:r>
    </w:p>
    <w:p w:rsidR="005F4AFC" w:rsidRPr="00A557C3" w:rsidRDefault="005F4AFC">
      <w:pPr>
        <w:pStyle w:val="Encabezado"/>
        <w:tabs>
          <w:tab w:val="clear" w:pos="4419"/>
          <w:tab w:val="clear" w:pos="8838"/>
        </w:tabs>
        <w:rPr>
          <w:rFonts w:ascii="Arial" w:hAnsi="Arial" w:cs="Arial"/>
          <w:lang w:val="es-ES_tradnl"/>
        </w:rPr>
      </w:pPr>
    </w:p>
    <w:p w:rsidR="005F4AFC" w:rsidRPr="00A557C3" w:rsidRDefault="00F17E91" w:rsidP="00F17E91">
      <w:pPr>
        <w:pStyle w:val="Textoindependiente3"/>
        <w:rPr>
          <w:rFonts w:cs="Arial"/>
        </w:rPr>
      </w:pPr>
      <w:r>
        <w:rPr>
          <w:rFonts w:cs="Arial"/>
        </w:rPr>
        <w:t>El informe que a continuación se presenta contiene información que facilita la revisión del sistema de gestión de la calidad en el proceso de Docencia directa en la Facultad de Ingeniería Industrial de la Universidad Santo Tomas Seccional Bucaramanga que se realiza por parte de la alta dirección de la Facultad.</w:t>
      </w:r>
    </w:p>
    <w:p w:rsidR="005F4AFC" w:rsidRPr="00A557C3" w:rsidRDefault="005F4AFC">
      <w:pPr>
        <w:rPr>
          <w:rFonts w:ascii="Arial" w:hAnsi="Arial" w:cs="Arial"/>
          <w:lang w:val="es-ES_tradnl"/>
        </w:rPr>
      </w:pPr>
    </w:p>
    <w:p w:rsidR="005F4AFC" w:rsidRPr="00A557C3" w:rsidRDefault="005F4AFC">
      <w:pPr>
        <w:rPr>
          <w:rFonts w:ascii="Arial" w:hAnsi="Arial" w:cs="Arial"/>
        </w:rPr>
      </w:pPr>
    </w:p>
    <w:p w:rsidR="00B41752" w:rsidRDefault="005F4AFC" w:rsidP="00A557C3">
      <w:pPr>
        <w:numPr>
          <w:ilvl w:val="0"/>
          <w:numId w:val="1"/>
        </w:numPr>
        <w:tabs>
          <w:tab w:val="clear" w:pos="720"/>
          <w:tab w:val="left" w:pos="708"/>
          <w:tab w:val="left" w:pos="1416"/>
          <w:tab w:val="left" w:pos="2124"/>
          <w:tab w:val="left" w:pos="2832"/>
          <w:tab w:val="left" w:pos="3540"/>
          <w:tab w:val="left" w:pos="4248"/>
        </w:tabs>
        <w:ind w:hanging="720"/>
        <w:rPr>
          <w:rFonts w:ascii="Arial" w:hAnsi="Arial" w:cs="Arial"/>
          <w:b/>
          <w:lang w:val="es-ES_tradnl"/>
        </w:rPr>
      </w:pPr>
      <w:r w:rsidRPr="00A557C3">
        <w:rPr>
          <w:rFonts w:ascii="Arial" w:hAnsi="Arial" w:cs="Arial"/>
          <w:b/>
          <w:lang w:val="es-ES_tradnl"/>
        </w:rPr>
        <w:t>AUDITORIA INTERNAS</w:t>
      </w:r>
    </w:p>
    <w:p w:rsidR="001966E2" w:rsidRDefault="001966E2" w:rsidP="00B41752">
      <w:pPr>
        <w:tabs>
          <w:tab w:val="left" w:pos="708"/>
          <w:tab w:val="left" w:pos="1416"/>
          <w:tab w:val="left" w:pos="2124"/>
          <w:tab w:val="left" w:pos="2832"/>
          <w:tab w:val="left" w:pos="3540"/>
          <w:tab w:val="left" w:pos="4248"/>
        </w:tabs>
        <w:rPr>
          <w:rFonts w:ascii="Arial" w:hAnsi="Arial" w:cs="Arial"/>
          <w:b/>
          <w:lang w:val="es-ES_tradnl"/>
        </w:rPr>
      </w:pPr>
    </w:p>
    <w:p w:rsidR="001966E2" w:rsidRDefault="001966E2" w:rsidP="001966E2">
      <w:pPr>
        <w:numPr>
          <w:ilvl w:val="1"/>
          <w:numId w:val="25"/>
        </w:numPr>
        <w:tabs>
          <w:tab w:val="left" w:pos="708"/>
          <w:tab w:val="left" w:pos="1416"/>
          <w:tab w:val="left" w:pos="2124"/>
          <w:tab w:val="left" w:pos="2832"/>
          <w:tab w:val="left" w:pos="3540"/>
          <w:tab w:val="left" w:pos="4248"/>
        </w:tabs>
        <w:rPr>
          <w:rFonts w:ascii="Arial" w:hAnsi="Arial" w:cs="Arial"/>
          <w:b/>
          <w:lang w:val="es-ES_tradnl"/>
        </w:rPr>
      </w:pPr>
      <w:r>
        <w:rPr>
          <w:rFonts w:ascii="Arial" w:hAnsi="Arial" w:cs="Arial"/>
          <w:b/>
          <w:lang w:val="es-ES_tradnl"/>
        </w:rPr>
        <w:t>No conformidades por auditoría</w:t>
      </w:r>
    </w:p>
    <w:p w:rsidR="00991459" w:rsidRDefault="00991459" w:rsidP="00991459">
      <w:pPr>
        <w:tabs>
          <w:tab w:val="left" w:pos="708"/>
          <w:tab w:val="left" w:pos="1416"/>
          <w:tab w:val="left" w:pos="2124"/>
          <w:tab w:val="left" w:pos="2832"/>
          <w:tab w:val="left" w:pos="3540"/>
          <w:tab w:val="left" w:pos="4248"/>
        </w:tabs>
        <w:ind w:left="1440"/>
        <w:rPr>
          <w:rFonts w:ascii="Arial" w:hAnsi="Arial" w:cs="Arial"/>
          <w:b/>
          <w:lang w:val="es-ES_tradnl"/>
        </w:rPr>
      </w:pPr>
    </w:p>
    <w:tbl>
      <w:tblPr>
        <w:tblpPr w:leftFromText="141" w:rightFromText="141" w:vertAnchor="text" w:horzAnchor="margin" w:tblpY="62"/>
        <w:tblW w:w="5000" w:type="pct"/>
        <w:tblCellMar>
          <w:left w:w="70" w:type="dxa"/>
          <w:right w:w="70" w:type="dxa"/>
        </w:tblCellMar>
        <w:tblLook w:val="0000"/>
      </w:tblPr>
      <w:tblGrid>
        <w:gridCol w:w="1342"/>
        <w:gridCol w:w="146"/>
        <w:gridCol w:w="2835"/>
        <w:gridCol w:w="2464"/>
        <w:gridCol w:w="1857"/>
      </w:tblGrid>
      <w:tr w:rsidR="003500DA" w:rsidRPr="00A557C3" w:rsidTr="00E6420F">
        <w:trPr>
          <w:trHeight w:val="510"/>
        </w:trPr>
        <w:tc>
          <w:tcPr>
            <w:tcW w:w="776" w:type="pct"/>
            <w:tcBorders>
              <w:top w:val="single" w:sz="4" w:space="0" w:color="auto"/>
              <w:left w:val="single" w:sz="8" w:space="0" w:color="auto"/>
              <w:bottom w:val="single" w:sz="4" w:space="0" w:color="auto"/>
              <w:right w:val="single" w:sz="4" w:space="0" w:color="auto"/>
            </w:tcBorders>
            <w:vAlign w:val="center"/>
          </w:tcPr>
          <w:p w:rsidR="00991459" w:rsidRPr="00A557C3" w:rsidRDefault="00991459" w:rsidP="001966E2">
            <w:pPr>
              <w:jc w:val="center"/>
              <w:rPr>
                <w:rFonts w:ascii="Arial" w:hAnsi="Arial" w:cs="Arial"/>
                <w:b/>
              </w:rPr>
            </w:pPr>
            <w:r w:rsidRPr="00A557C3">
              <w:rPr>
                <w:rFonts w:ascii="Arial" w:hAnsi="Arial" w:cs="Arial"/>
                <w:b/>
              </w:rPr>
              <w:t>PROCESO</w:t>
            </w:r>
          </w:p>
        </w:tc>
        <w:tc>
          <w:tcPr>
            <w:tcW w:w="84" w:type="pct"/>
            <w:tcBorders>
              <w:top w:val="single" w:sz="4" w:space="0" w:color="auto"/>
              <w:left w:val="nil"/>
              <w:bottom w:val="single" w:sz="4" w:space="0" w:color="auto"/>
              <w:right w:val="nil"/>
            </w:tcBorders>
          </w:tcPr>
          <w:p w:rsidR="00991459" w:rsidRPr="00A557C3" w:rsidRDefault="00991459" w:rsidP="001966E2">
            <w:pPr>
              <w:jc w:val="center"/>
              <w:rPr>
                <w:rFonts w:ascii="Arial" w:hAnsi="Arial" w:cs="Arial"/>
                <w:b/>
              </w:rPr>
            </w:pPr>
          </w:p>
        </w:tc>
        <w:tc>
          <w:tcPr>
            <w:tcW w:w="1640" w:type="pct"/>
            <w:tcBorders>
              <w:top w:val="single" w:sz="4" w:space="0" w:color="auto"/>
              <w:left w:val="nil"/>
              <w:bottom w:val="single" w:sz="4" w:space="0" w:color="auto"/>
              <w:right w:val="single" w:sz="4" w:space="0" w:color="auto"/>
            </w:tcBorders>
          </w:tcPr>
          <w:p w:rsidR="00991459" w:rsidRPr="00A557C3" w:rsidRDefault="00991459" w:rsidP="001966E2">
            <w:pPr>
              <w:jc w:val="center"/>
              <w:rPr>
                <w:rFonts w:ascii="Arial" w:hAnsi="Arial" w:cs="Arial"/>
                <w:b/>
              </w:rPr>
            </w:pPr>
            <w:r>
              <w:rPr>
                <w:rFonts w:ascii="Arial" w:hAnsi="Arial" w:cs="Arial"/>
                <w:b/>
              </w:rPr>
              <w:t>NO CONFORMIDAD</w:t>
            </w:r>
          </w:p>
        </w:tc>
        <w:tc>
          <w:tcPr>
            <w:tcW w:w="1425" w:type="pct"/>
            <w:tcBorders>
              <w:top w:val="single" w:sz="4" w:space="0" w:color="auto"/>
              <w:left w:val="single" w:sz="4" w:space="0" w:color="auto"/>
              <w:bottom w:val="single" w:sz="4" w:space="0" w:color="auto"/>
              <w:right w:val="single" w:sz="4" w:space="0" w:color="auto"/>
            </w:tcBorders>
            <w:vAlign w:val="center"/>
          </w:tcPr>
          <w:p w:rsidR="00991459" w:rsidRPr="00A557C3" w:rsidRDefault="00991459" w:rsidP="001966E2">
            <w:pPr>
              <w:jc w:val="center"/>
              <w:rPr>
                <w:rFonts w:ascii="Arial" w:hAnsi="Arial" w:cs="Arial"/>
                <w:b/>
              </w:rPr>
            </w:pPr>
            <w:r w:rsidRPr="00A557C3">
              <w:rPr>
                <w:rFonts w:ascii="Arial" w:hAnsi="Arial" w:cs="Arial"/>
                <w:b/>
              </w:rPr>
              <w:t>ACCIONES CORRECTIVAS</w:t>
            </w:r>
          </w:p>
        </w:tc>
        <w:tc>
          <w:tcPr>
            <w:tcW w:w="1074" w:type="pct"/>
            <w:tcBorders>
              <w:top w:val="single" w:sz="4" w:space="0" w:color="auto"/>
              <w:left w:val="nil"/>
              <w:bottom w:val="single" w:sz="4" w:space="0" w:color="auto"/>
              <w:right w:val="single" w:sz="8" w:space="0" w:color="auto"/>
            </w:tcBorders>
            <w:vAlign w:val="center"/>
          </w:tcPr>
          <w:p w:rsidR="00991459" w:rsidRPr="00A557C3" w:rsidRDefault="00991459" w:rsidP="001966E2">
            <w:pPr>
              <w:jc w:val="center"/>
              <w:rPr>
                <w:rFonts w:ascii="Arial" w:hAnsi="Arial" w:cs="Arial"/>
                <w:b/>
              </w:rPr>
            </w:pPr>
            <w:r w:rsidRPr="00A557C3">
              <w:rPr>
                <w:rFonts w:ascii="Arial" w:hAnsi="Arial" w:cs="Arial"/>
                <w:b/>
              </w:rPr>
              <w:t>ACCIONES PREVENTIVAS</w:t>
            </w:r>
          </w:p>
        </w:tc>
      </w:tr>
      <w:tr w:rsidR="003500DA" w:rsidRPr="00A557C3" w:rsidTr="00E6420F">
        <w:trPr>
          <w:trHeight w:val="255"/>
        </w:trPr>
        <w:tc>
          <w:tcPr>
            <w:tcW w:w="776" w:type="pct"/>
            <w:tcBorders>
              <w:top w:val="nil"/>
              <w:left w:val="single" w:sz="8" w:space="0" w:color="auto"/>
              <w:bottom w:val="single" w:sz="4" w:space="0" w:color="auto"/>
              <w:right w:val="single" w:sz="4" w:space="0" w:color="auto"/>
            </w:tcBorders>
            <w:vAlign w:val="center"/>
          </w:tcPr>
          <w:p w:rsidR="00991459" w:rsidRPr="00A557C3" w:rsidRDefault="00991459" w:rsidP="001966E2">
            <w:pPr>
              <w:jc w:val="center"/>
              <w:rPr>
                <w:rFonts w:ascii="Arial" w:hAnsi="Arial" w:cs="Arial"/>
              </w:rPr>
            </w:pPr>
            <w:r>
              <w:rPr>
                <w:rFonts w:ascii="Arial" w:hAnsi="Arial" w:cs="Arial"/>
              </w:rPr>
              <w:t>Docencia</w:t>
            </w:r>
          </w:p>
        </w:tc>
        <w:tc>
          <w:tcPr>
            <w:tcW w:w="84" w:type="pct"/>
            <w:tcBorders>
              <w:top w:val="nil"/>
              <w:left w:val="nil"/>
              <w:bottom w:val="single" w:sz="4" w:space="0" w:color="auto"/>
              <w:right w:val="nil"/>
            </w:tcBorders>
          </w:tcPr>
          <w:p w:rsidR="00991459" w:rsidRPr="00A82C01" w:rsidRDefault="00991459" w:rsidP="00991459">
            <w:pPr>
              <w:pStyle w:val="Prrafodelista"/>
              <w:numPr>
                <w:ilvl w:val="0"/>
                <w:numId w:val="38"/>
              </w:numPr>
              <w:jc w:val="both"/>
              <w:rPr>
                <w:rFonts w:ascii="Arial" w:hAnsi="Arial" w:cs="Arial"/>
              </w:rPr>
            </w:pPr>
          </w:p>
        </w:tc>
        <w:tc>
          <w:tcPr>
            <w:tcW w:w="1640" w:type="pct"/>
            <w:tcBorders>
              <w:top w:val="nil"/>
              <w:left w:val="nil"/>
              <w:bottom w:val="single" w:sz="4" w:space="0" w:color="auto"/>
              <w:right w:val="single" w:sz="4" w:space="0" w:color="auto"/>
            </w:tcBorders>
          </w:tcPr>
          <w:p w:rsidR="004D2191" w:rsidRPr="004977CB" w:rsidRDefault="004D2191" w:rsidP="00E6420F">
            <w:pPr>
              <w:pStyle w:val="Prrafodelista"/>
              <w:numPr>
                <w:ilvl w:val="0"/>
                <w:numId w:val="38"/>
              </w:numPr>
              <w:ind w:left="356" w:hanging="283"/>
              <w:jc w:val="both"/>
              <w:rPr>
                <w:rFonts w:ascii="Arial" w:hAnsi="Arial" w:cs="Arial"/>
              </w:rPr>
            </w:pPr>
            <w:r w:rsidRPr="004977CB">
              <w:rPr>
                <w:rFonts w:ascii="Arial" w:hAnsi="Arial" w:cs="Arial"/>
              </w:rPr>
              <w:t>En el caso de los indicadores el sistema no contempla el seguimiento y control de los procedimientos de Informe de Área y de Asignatura como lo establece la norma ISO 9001: 2008</w:t>
            </w:r>
            <w:r>
              <w:rPr>
                <w:rFonts w:ascii="Arial" w:hAnsi="Arial" w:cs="Arial"/>
              </w:rPr>
              <w:t>, incumpliendo</w:t>
            </w:r>
            <w:r w:rsidRPr="004977CB">
              <w:rPr>
                <w:rFonts w:ascii="Arial" w:hAnsi="Arial" w:cs="Arial"/>
              </w:rPr>
              <w:t xml:space="preserve"> el numeral 8.2.3 Seguimiento y medición de procesos.</w:t>
            </w:r>
          </w:p>
          <w:p w:rsidR="004D2191" w:rsidRPr="004977CB" w:rsidRDefault="004D2191" w:rsidP="003500DA">
            <w:pPr>
              <w:pStyle w:val="Prrafodelista"/>
              <w:numPr>
                <w:ilvl w:val="0"/>
                <w:numId w:val="38"/>
              </w:numPr>
              <w:ind w:left="356" w:hanging="142"/>
              <w:jc w:val="both"/>
              <w:rPr>
                <w:rFonts w:ascii="Arial" w:hAnsi="Arial" w:cs="Arial"/>
              </w:rPr>
            </w:pPr>
            <w:r w:rsidRPr="004977CB">
              <w:rPr>
                <w:rFonts w:ascii="Arial" w:hAnsi="Arial" w:cs="Arial"/>
              </w:rPr>
              <w:t>Considerando que dentro de la audito</w:t>
            </w:r>
            <w:r>
              <w:rPr>
                <w:rFonts w:ascii="Arial" w:hAnsi="Arial" w:cs="Arial"/>
              </w:rPr>
              <w:t>ria se encontró que existía</w:t>
            </w:r>
            <w:r w:rsidRPr="004977CB">
              <w:rPr>
                <w:rFonts w:ascii="Arial" w:hAnsi="Arial" w:cs="Arial"/>
              </w:rPr>
              <w:t xml:space="preserve"> comunicación</w:t>
            </w:r>
            <w:r>
              <w:rPr>
                <w:rFonts w:ascii="Arial" w:hAnsi="Arial" w:cs="Arial"/>
              </w:rPr>
              <w:t xml:space="preserve"> deficiente</w:t>
            </w:r>
            <w:r w:rsidRPr="004977CB">
              <w:rPr>
                <w:rFonts w:ascii="Arial" w:hAnsi="Arial" w:cs="Arial"/>
              </w:rPr>
              <w:t xml:space="preserve"> entre los docentes tanto los de planta como los de hora cátedra, pero en especial con este ultimo puede afirmarse que esta es un impedimento para el desarrollo de los procedimientos de Informe de </w:t>
            </w:r>
            <w:r>
              <w:rPr>
                <w:rFonts w:ascii="Arial" w:hAnsi="Arial" w:cs="Arial"/>
              </w:rPr>
              <w:t>Área y de Asignatura, lo cual incumple</w:t>
            </w:r>
            <w:r w:rsidRPr="004977CB">
              <w:rPr>
                <w:rFonts w:ascii="Arial" w:hAnsi="Arial" w:cs="Arial"/>
              </w:rPr>
              <w:t xml:space="preserve"> el numeral 5.5.3 Comunicación Interna.</w:t>
            </w:r>
          </w:p>
          <w:p w:rsidR="004D2191" w:rsidRPr="004977CB" w:rsidRDefault="004D2191" w:rsidP="003500DA">
            <w:pPr>
              <w:pStyle w:val="Prrafodelista"/>
              <w:numPr>
                <w:ilvl w:val="0"/>
                <w:numId w:val="38"/>
              </w:numPr>
              <w:ind w:left="214" w:firstLine="0"/>
              <w:jc w:val="both"/>
              <w:rPr>
                <w:rFonts w:ascii="Arial" w:hAnsi="Arial" w:cs="Arial"/>
              </w:rPr>
            </w:pPr>
            <w:r w:rsidRPr="004977CB">
              <w:rPr>
                <w:rFonts w:ascii="Arial" w:hAnsi="Arial" w:cs="Arial"/>
              </w:rPr>
              <w:t xml:space="preserve">Aunque se encuentra divulgado la rúbrica de evaluación de anteproyecto </w:t>
            </w:r>
            <w:r w:rsidRPr="004977CB">
              <w:rPr>
                <w:rFonts w:ascii="Arial" w:hAnsi="Arial" w:cs="Arial"/>
              </w:rPr>
              <w:lastRenderedPageBreak/>
              <w:t>el procedimiento de elaboración de anteproyecto no establece disposiciones en la metodología de evaluación lo cual ocasiona que existan algunos estudiantes que han entregado dicho anteproyecto no cumplan con lo establecido en la rúbrica</w:t>
            </w:r>
            <w:r>
              <w:rPr>
                <w:rFonts w:ascii="Arial" w:hAnsi="Arial" w:cs="Arial"/>
              </w:rPr>
              <w:t>, lo cual no</w:t>
            </w:r>
            <w:r w:rsidRPr="004977CB">
              <w:rPr>
                <w:rFonts w:ascii="Arial" w:hAnsi="Arial" w:cs="Arial"/>
              </w:rPr>
              <w:t xml:space="preserve"> cumple</w:t>
            </w:r>
            <w:r>
              <w:rPr>
                <w:rFonts w:ascii="Arial" w:hAnsi="Arial" w:cs="Arial"/>
              </w:rPr>
              <w:t xml:space="preserve"> con lo estipulado en </w:t>
            </w:r>
            <w:r w:rsidRPr="004977CB">
              <w:rPr>
                <w:rFonts w:ascii="Arial" w:hAnsi="Arial" w:cs="Arial"/>
              </w:rPr>
              <w:t>la norma ISO 9001:2008 en el nume</w:t>
            </w:r>
            <w:r w:rsidR="00E02DCD">
              <w:rPr>
                <w:rFonts w:ascii="Arial" w:hAnsi="Arial" w:cs="Arial"/>
              </w:rPr>
              <w:t>ral 5.5.3 comunicación interna.</w:t>
            </w:r>
          </w:p>
          <w:p w:rsidR="00991459" w:rsidRPr="00A82C01" w:rsidRDefault="004D2191" w:rsidP="003500DA">
            <w:pPr>
              <w:pStyle w:val="Prrafodelista"/>
              <w:numPr>
                <w:ilvl w:val="0"/>
                <w:numId w:val="38"/>
              </w:numPr>
              <w:ind w:left="214" w:firstLine="0"/>
              <w:jc w:val="both"/>
              <w:rPr>
                <w:rFonts w:ascii="Arial" w:hAnsi="Arial" w:cs="Arial"/>
              </w:rPr>
            </w:pPr>
            <w:r>
              <w:rPr>
                <w:rFonts w:ascii="Arial" w:hAnsi="Arial" w:cs="Arial"/>
              </w:rPr>
              <w:t>La ausencia de no tener definidas las funciones de los Docentes en los comités genera que en la práctica dentro de los comités no estén claras las actividades que debe realizar cada miembro, por cual se requiere que la Facultad defina y comunica las responsabilidades que pueden tener dentro del comité para de esta manera no incumplir el numeral 5.5.1 responsabilidad y autoridad de la norma ISO 9001:2008.</w:t>
            </w:r>
          </w:p>
        </w:tc>
        <w:tc>
          <w:tcPr>
            <w:tcW w:w="1425" w:type="pct"/>
            <w:tcBorders>
              <w:top w:val="nil"/>
              <w:left w:val="single" w:sz="4" w:space="0" w:color="auto"/>
              <w:bottom w:val="single" w:sz="4" w:space="0" w:color="auto"/>
              <w:right w:val="single" w:sz="4" w:space="0" w:color="auto"/>
            </w:tcBorders>
            <w:vAlign w:val="center"/>
          </w:tcPr>
          <w:p w:rsidR="00991459" w:rsidRDefault="00066555" w:rsidP="003500DA">
            <w:pPr>
              <w:pStyle w:val="Prrafodelista"/>
              <w:numPr>
                <w:ilvl w:val="0"/>
                <w:numId w:val="38"/>
              </w:numPr>
              <w:jc w:val="both"/>
              <w:rPr>
                <w:rFonts w:ascii="Arial" w:hAnsi="Arial" w:cs="Arial"/>
              </w:rPr>
            </w:pPr>
            <w:r>
              <w:rPr>
                <w:rFonts w:ascii="Arial" w:hAnsi="Arial" w:cs="Arial"/>
              </w:rPr>
              <w:lastRenderedPageBreak/>
              <w:t>Establecer</w:t>
            </w:r>
            <w:r w:rsidR="003500DA">
              <w:rPr>
                <w:rFonts w:ascii="Arial" w:hAnsi="Arial" w:cs="Arial"/>
              </w:rPr>
              <w:t xml:space="preserve"> </w:t>
            </w:r>
            <w:r>
              <w:rPr>
                <w:rFonts w:ascii="Arial" w:hAnsi="Arial" w:cs="Arial"/>
              </w:rPr>
              <w:t xml:space="preserve">fechas límites para </w:t>
            </w:r>
            <w:r w:rsidR="003500DA">
              <w:rPr>
                <w:rFonts w:ascii="Arial" w:hAnsi="Arial" w:cs="Arial"/>
              </w:rPr>
              <w:t>el recibido de los informes y determinar la operación a seguir para aquellos que no cumplan con el envió de los mismos.</w:t>
            </w:r>
          </w:p>
          <w:p w:rsidR="003500DA" w:rsidRDefault="003500DA" w:rsidP="003500DA">
            <w:pPr>
              <w:pStyle w:val="Prrafodelista"/>
              <w:numPr>
                <w:ilvl w:val="0"/>
                <w:numId w:val="38"/>
              </w:numPr>
              <w:jc w:val="both"/>
              <w:rPr>
                <w:rFonts w:ascii="Arial" w:hAnsi="Arial" w:cs="Arial"/>
              </w:rPr>
            </w:pPr>
            <w:r>
              <w:rPr>
                <w:rFonts w:ascii="Arial" w:hAnsi="Arial" w:cs="Arial"/>
              </w:rPr>
              <w:t xml:space="preserve">Determinar una matriz de comunicación para así </w:t>
            </w:r>
            <w:r w:rsidR="008E7E40">
              <w:rPr>
                <w:rFonts w:ascii="Arial" w:hAnsi="Arial" w:cs="Arial"/>
              </w:rPr>
              <w:t>definir</w:t>
            </w:r>
            <w:r>
              <w:rPr>
                <w:rFonts w:ascii="Arial" w:hAnsi="Arial" w:cs="Arial"/>
              </w:rPr>
              <w:t xml:space="preserve"> la interacción adecuada entre los diferentes cargos</w:t>
            </w:r>
            <w:r w:rsidR="00710E8C">
              <w:rPr>
                <w:rFonts w:ascii="Arial" w:hAnsi="Arial" w:cs="Arial"/>
              </w:rPr>
              <w:t>.</w:t>
            </w:r>
          </w:p>
          <w:p w:rsidR="00E02DCD" w:rsidRDefault="00E02DCD" w:rsidP="003500DA">
            <w:pPr>
              <w:pStyle w:val="Prrafodelista"/>
              <w:numPr>
                <w:ilvl w:val="0"/>
                <w:numId w:val="38"/>
              </w:numPr>
              <w:jc w:val="both"/>
              <w:rPr>
                <w:rFonts w:ascii="Arial" w:hAnsi="Arial" w:cs="Arial"/>
              </w:rPr>
            </w:pPr>
            <w:r>
              <w:rPr>
                <w:rFonts w:ascii="Arial" w:hAnsi="Arial" w:cs="Arial"/>
              </w:rPr>
              <w:t>Realizar capacitaciones a los estudia</w:t>
            </w:r>
            <w:r w:rsidR="008E7E40">
              <w:rPr>
                <w:rFonts w:ascii="Arial" w:hAnsi="Arial" w:cs="Arial"/>
              </w:rPr>
              <w:t xml:space="preserve">ntes que estén cursando </w:t>
            </w:r>
            <w:r>
              <w:rPr>
                <w:rFonts w:ascii="Arial" w:hAnsi="Arial" w:cs="Arial"/>
              </w:rPr>
              <w:t>6 y</w:t>
            </w:r>
            <w:r w:rsidR="008E7E40">
              <w:rPr>
                <w:rFonts w:ascii="Arial" w:hAnsi="Arial" w:cs="Arial"/>
              </w:rPr>
              <w:t>/o</w:t>
            </w:r>
            <w:r>
              <w:rPr>
                <w:rFonts w:ascii="Arial" w:hAnsi="Arial" w:cs="Arial"/>
              </w:rPr>
              <w:t xml:space="preserve"> 7 semestre para que ellos conozcan y tengan apropiación de la elaboración del anteproyecto y su </w:t>
            </w:r>
            <w:r>
              <w:rPr>
                <w:rFonts w:ascii="Arial" w:hAnsi="Arial" w:cs="Arial"/>
              </w:rPr>
              <w:lastRenderedPageBreak/>
              <w:t>metodología de evaluación.</w:t>
            </w:r>
          </w:p>
          <w:p w:rsidR="00E02DCD" w:rsidRPr="00A82C01" w:rsidRDefault="00E02DCD" w:rsidP="008E7E40">
            <w:pPr>
              <w:pStyle w:val="Prrafodelista"/>
              <w:numPr>
                <w:ilvl w:val="0"/>
                <w:numId w:val="38"/>
              </w:numPr>
              <w:jc w:val="both"/>
              <w:rPr>
                <w:rFonts w:ascii="Arial" w:hAnsi="Arial" w:cs="Arial"/>
              </w:rPr>
            </w:pPr>
            <w:r>
              <w:rPr>
                <w:rFonts w:ascii="Arial" w:hAnsi="Arial" w:cs="Arial"/>
              </w:rPr>
              <w:t>Establecer y definir las funciones</w:t>
            </w:r>
            <w:r w:rsidR="00E6420F">
              <w:rPr>
                <w:rFonts w:ascii="Arial" w:hAnsi="Arial" w:cs="Arial"/>
              </w:rPr>
              <w:t xml:space="preserve"> que deben ser otorgadas a los miembros del comité y así hacer la recopilación de dichas funciones para que está</w:t>
            </w:r>
            <w:r w:rsidR="008E7E40">
              <w:rPr>
                <w:rFonts w:ascii="Arial" w:hAnsi="Arial" w:cs="Arial"/>
              </w:rPr>
              <w:t>s</w:t>
            </w:r>
            <w:r w:rsidR="00E6420F">
              <w:rPr>
                <w:rFonts w:ascii="Arial" w:hAnsi="Arial" w:cs="Arial"/>
              </w:rPr>
              <w:t xml:space="preserve"> vayan de acuerdo a las responsabilidades que tiene cada Docentes.</w:t>
            </w:r>
          </w:p>
        </w:tc>
        <w:tc>
          <w:tcPr>
            <w:tcW w:w="1074" w:type="pct"/>
            <w:tcBorders>
              <w:top w:val="nil"/>
              <w:left w:val="nil"/>
              <w:bottom w:val="single" w:sz="4" w:space="0" w:color="auto"/>
              <w:right w:val="single" w:sz="8" w:space="0" w:color="auto"/>
            </w:tcBorders>
          </w:tcPr>
          <w:p w:rsidR="00991459" w:rsidRPr="00E6420F" w:rsidRDefault="00991459" w:rsidP="00E6420F">
            <w:pPr>
              <w:jc w:val="both"/>
              <w:rPr>
                <w:rFonts w:ascii="Arial" w:hAnsi="Arial" w:cs="Arial"/>
              </w:rPr>
            </w:pPr>
          </w:p>
        </w:tc>
      </w:tr>
    </w:tbl>
    <w:p w:rsidR="00CD768F" w:rsidRDefault="00CD768F" w:rsidP="002D0CD3">
      <w:pPr>
        <w:jc w:val="both"/>
        <w:rPr>
          <w:rFonts w:ascii="Arial" w:hAnsi="Arial" w:cs="Arial"/>
          <w:lang w:val="es-ES_tradnl"/>
        </w:rPr>
      </w:pPr>
    </w:p>
    <w:p w:rsidR="001966E2" w:rsidRPr="00A67800" w:rsidRDefault="002D0CD3" w:rsidP="002D0CD3">
      <w:pPr>
        <w:jc w:val="both"/>
        <w:rPr>
          <w:rFonts w:ascii="Arial" w:hAnsi="Arial" w:cs="Arial"/>
          <w:lang w:val="es-ES_tradnl"/>
        </w:rPr>
      </w:pPr>
      <w:r>
        <w:rPr>
          <w:rFonts w:ascii="Arial" w:hAnsi="Arial" w:cs="Arial"/>
          <w:lang w:val="es-ES_tradnl"/>
        </w:rPr>
        <w:t xml:space="preserve">Las no conformidades encontradas surgen por el no conocimiento de la documentación de los procedimientos por los docentes de la Facultad, debido a </w:t>
      </w:r>
      <w:r w:rsidR="008E7E40">
        <w:rPr>
          <w:rFonts w:ascii="Arial" w:hAnsi="Arial" w:cs="Arial"/>
          <w:lang w:val="es-ES_tradnl"/>
        </w:rPr>
        <w:t xml:space="preserve">lo reciente de su divulgación </w:t>
      </w:r>
      <w:r>
        <w:rPr>
          <w:rFonts w:ascii="Arial" w:hAnsi="Arial" w:cs="Arial"/>
          <w:lang w:val="es-ES_tradnl"/>
        </w:rPr>
        <w:t>y aun no están acogidos a su labor diaria. Adicionalmente no se cuenta con una forma de controlar las acciones preventivas y correctivas de dichos procedimientos.</w:t>
      </w:r>
      <w:r w:rsidRPr="00A67800">
        <w:rPr>
          <w:rFonts w:ascii="Arial" w:hAnsi="Arial" w:cs="Arial"/>
          <w:lang w:val="es-ES_tradnl"/>
        </w:rPr>
        <w:t xml:space="preserve"> </w:t>
      </w:r>
    </w:p>
    <w:p w:rsidR="001966E2" w:rsidRDefault="001966E2" w:rsidP="001966E2">
      <w:pPr>
        <w:tabs>
          <w:tab w:val="left" w:pos="708"/>
          <w:tab w:val="left" w:pos="1416"/>
          <w:tab w:val="left" w:pos="2124"/>
          <w:tab w:val="left" w:pos="2832"/>
          <w:tab w:val="left" w:pos="3540"/>
          <w:tab w:val="left" w:pos="4248"/>
        </w:tabs>
        <w:ind w:left="1440"/>
        <w:rPr>
          <w:rFonts w:ascii="Arial" w:hAnsi="Arial" w:cs="Arial"/>
          <w:b/>
          <w:lang w:val="es-ES_tradnl"/>
        </w:rPr>
      </w:pPr>
    </w:p>
    <w:p w:rsidR="001966E2" w:rsidRDefault="001966E2" w:rsidP="001966E2">
      <w:pPr>
        <w:tabs>
          <w:tab w:val="left" w:pos="708"/>
          <w:tab w:val="left" w:pos="1416"/>
          <w:tab w:val="left" w:pos="2124"/>
          <w:tab w:val="left" w:pos="2832"/>
          <w:tab w:val="left" w:pos="3540"/>
          <w:tab w:val="left" w:pos="4248"/>
        </w:tabs>
        <w:ind w:left="1440"/>
        <w:rPr>
          <w:rFonts w:ascii="Arial" w:hAnsi="Arial" w:cs="Arial"/>
          <w:b/>
          <w:lang w:val="es-ES_tradnl"/>
        </w:rPr>
      </w:pPr>
    </w:p>
    <w:p w:rsidR="005F4AFC" w:rsidRPr="001966E2" w:rsidRDefault="001966E2" w:rsidP="00A557C3">
      <w:pPr>
        <w:numPr>
          <w:ilvl w:val="1"/>
          <w:numId w:val="25"/>
        </w:numPr>
        <w:tabs>
          <w:tab w:val="left" w:pos="708"/>
          <w:tab w:val="left" w:pos="1416"/>
          <w:tab w:val="left" w:pos="2124"/>
          <w:tab w:val="left" w:pos="2832"/>
          <w:tab w:val="left" w:pos="3540"/>
          <w:tab w:val="left" w:pos="4248"/>
        </w:tabs>
        <w:rPr>
          <w:rFonts w:ascii="Arial" w:hAnsi="Arial" w:cs="Arial"/>
          <w:b/>
          <w:lang w:val="es-ES_tradnl"/>
        </w:rPr>
      </w:pPr>
      <w:r>
        <w:rPr>
          <w:rFonts w:ascii="Arial" w:hAnsi="Arial" w:cs="Arial"/>
          <w:b/>
        </w:rPr>
        <w:t>Fortalezas destacadas en la</w:t>
      </w:r>
      <w:r w:rsidRPr="00A557C3">
        <w:rPr>
          <w:rFonts w:ascii="Arial" w:hAnsi="Arial" w:cs="Arial"/>
          <w:b/>
        </w:rPr>
        <w:t xml:space="preserve"> auditoría</w:t>
      </w:r>
      <w:r>
        <w:rPr>
          <w:rFonts w:ascii="Arial" w:hAnsi="Arial" w:cs="Arial"/>
          <w:b/>
        </w:rPr>
        <w:t xml:space="preserve"> interna</w:t>
      </w:r>
    </w:p>
    <w:p w:rsidR="00CD768F" w:rsidRPr="00CD768F" w:rsidRDefault="00CD768F" w:rsidP="00CD768F">
      <w:pPr>
        <w:pStyle w:val="Prrafodelista"/>
        <w:numPr>
          <w:ilvl w:val="0"/>
          <w:numId w:val="30"/>
        </w:numPr>
        <w:jc w:val="both"/>
        <w:rPr>
          <w:rFonts w:ascii="Arial" w:hAnsi="Arial" w:cs="Arial"/>
          <w:sz w:val="24"/>
          <w:szCs w:val="24"/>
        </w:rPr>
      </w:pPr>
      <w:r w:rsidRPr="00CD768F">
        <w:rPr>
          <w:rFonts w:ascii="Arial" w:hAnsi="Arial" w:cs="Arial"/>
          <w:sz w:val="24"/>
          <w:szCs w:val="24"/>
        </w:rPr>
        <w:t xml:space="preserve">Se percibe el esfuerzo por el mejoramiento de los procesos que intervienen en la Facultad y el compromiso por la  mejora continua. </w:t>
      </w:r>
    </w:p>
    <w:p w:rsidR="00CD768F" w:rsidRPr="00CD768F" w:rsidRDefault="00CD768F" w:rsidP="00CD768F">
      <w:pPr>
        <w:pStyle w:val="Prrafodelista"/>
        <w:numPr>
          <w:ilvl w:val="0"/>
          <w:numId w:val="30"/>
        </w:numPr>
        <w:jc w:val="both"/>
        <w:rPr>
          <w:rFonts w:ascii="Arial" w:hAnsi="Arial" w:cs="Arial"/>
          <w:sz w:val="24"/>
          <w:szCs w:val="24"/>
        </w:rPr>
      </w:pPr>
      <w:r w:rsidRPr="00CD768F">
        <w:rPr>
          <w:rFonts w:ascii="Arial" w:hAnsi="Arial" w:cs="Arial"/>
          <w:sz w:val="24"/>
          <w:szCs w:val="24"/>
        </w:rPr>
        <w:t>El excelente ambiente de trabajo demostrando tener buenas prácticas de trabajo y estar orientado a la minimización de los errores y las causas de ellas.</w:t>
      </w:r>
    </w:p>
    <w:p w:rsidR="001966E2" w:rsidRPr="00CD768F" w:rsidRDefault="00CD768F" w:rsidP="00CD768F">
      <w:pPr>
        <w:pStyle w:val="Prrafodelista"/>
        <w:numPr>
          <w:ilvl w:val="0"/>
          <w:numId w:val="30"/>
        </w:numPr>
        <w:tabs>
          <w:tab w:val="left" w:pos="708"/>
          <w:tab w:val="left" w:pos="1416"/>
          <w:tab w:val="left" w:pos="2124"/>
          <w:tab w:val="left" w:pos="2832"/>
          <w:tab w:val="left" w:pos="3540"/>
          <w:tab w:val="left" w:pos="4248"/>
        </w:tabs>
        <w:jc w:val="both"/>
        <w:rPr>
          <w:rFonts w:ascii="Arial" w:hAnsi="Arial" w:cs="Arial"/>
          <w:sz w:val="24"/>
          <w:szCs w:val="24"/>
        </w:rPr>
      </w:pPr>
      <w:r w:rsidRPr="00CD768F">
        <w:rPr>
          <w:rFonts w:ascii="Arial" w:hAnsi="Arial" w:cs="Arial"/>
          <w:sz w:val="24"/>
          <w:szCs w:val="24"/>
        </w:rPr>
        <w:t>La  documentación se encuentra divulgada por medios digitales lo que facilita su conocimiento por parte de la comunidad académica.</w:t>
      </w:r>
    </w:p>
    <w:p w:rsidR="00A16280" w:rsidRPr="001966E2" w:rsidRDefault="00A16280" w:rsidP="001966E2">
      <w:pPr>
        <w:tabs>
          <w:tab w:val="left" w:pos="708"/>
          <w:tab w:val="left" w:pos="1416"/>
          <w:tab w:val="left" w:pos="2124"/>
          <w:tab w:val="left" w:pos="2832"/>
          <w:tab w:val="left" w:pos="3540"/>
          <w:tab w:val="left" w:pos="4248"/>
        </w:tabs>
        <w:ind w:left="1440"/>
        <w:rPr>
          <w:rFonts w:ascii="Arial" w:hAnsi="Arial" w:cs="Arial"/>
          <w:b/>
          <w:lang w:val="es-ES_tradnl"/>
        </w:rPr>
      </w:pPr>
    </w:p>
    <w:p w:rsidR="001966E2" w:rsidRPr="00A557C3" w:rsidRDefault="001966E2" w:rsidP="00A557C3">
      <w:pPr>
        <w:numPr>
          <w:ilvl w:val="1"/>
          <w:numId w:val="25"/>
        </w:numPr>
        <w:tabs>
          <w:tab w:val="left" w:pos="708"/>
          <w:tab w:val="left" w:pos="1416"/>
          <w:tab w:val="left" w:pos="2124"/>
          <w:tab w:val="left" w:pos="2832"/>
          <w:tab w:val="left" w:pos="3540"/>
          <w:tab w:val="left" w:pos="4248"/>
        </w:tabs>
        <w:rPr>
          <w:rFonts w:ascii="Arial" w:hAnsi="Arial" w:cs="Arial"/>
          <w:b/>
          <w:lang w:val="es-ES_tradnl"/>
        </w:rPr>
      </w:pPr>
      <w:r>
        <w:rPr>
          <w:rFonts w:ascii="Arial" w:hAnsi="Arial" w:cs="Arial"/>
          <w:b/>
        </w:rPr>
        <w:t xml:space="preserve">Aspectos por mejorar destacados en la Auditoria </w:t>
      </w:r>
    </w:p>
    <w:p w:rsidR="005F4AFC" w:rsidRDefault="005F4AFC">
      <w:pPr>
        <w:ind w:left="360"/>
        <w:rPr>
          <w:rFonts w:ascii="Arial" w:hAnsi="Arial" w:cs="Arial"/>
          <w:lang w:val="es-ES_tradnl"/>
        </w:rPr>
      </w:pPr>
    </w:p>
    <w:p w:rsidR="00482448" w:rsidRPr="00482448" w:rsidRDefault="00482448" w:rsidP="00482448">
      <w:pPr>
        <w:pStyle w:val="Prrafodelista"/>
        <w:numPr>
          <w:ilvl w:val="0"/>
          <w:numId w:val="36"/>
        </w:numPr>
        <w:jc w:val="both"/>
        <w:rPr>
          <w:rFonts w:ascii="Arial" w:hAnsi="Arial" w:cs="Arial"/>
          <w:sz w:val="24"/>
          <w:szCs w:val="24"/>
        </w:rPr>
      </w:pPr>
      <w:r w:rsidRPr="00482448">
        <w:rPr>
          <w:rFonts w:ascii="Arial" w:hAnsi="Arial" w:cs="Arial"/>
          <w:sz w:val="24"/>
          <w:szCs w:val="24"/>
        </w:rPr>
        <w:t>Continuar la adecuación del proceso de Docencia en los procedimientos faltantes dentro de la Facultad.</w:t>
      </w:r>
    </w:p>
    <w:p w:rsidR="00482448" w:rsidRPr="00482448" w:rsidRDefault="00482448" w:rsidP="00482448">
      <w:pPr>
        <w:pStyle w:val="Prrafodelista"/>
        <w:numPr>
          <w:ilvl w:val="0"/>
          <w:numId w:val="36"/>
        </w:numPr>
        <w:jc w:val="both"/>
        <w:rPr>
          <w:rFonts w:ascii="Arial" w:hAnsi="Arial" w:cs="Arial"/>
          <w:sz w:val="24"/>
          <w:szCs w:val="24"/>
        </w:rPr>
      </w:pPr>
      <w:r w:rsidRPr="00482448">
        <w:rPr>
          <w:rFonts w:ascii="Arial" w:hAnsi="Arial" w:cs="Arial"/>
          <w:sz w:val="24"/>
          <w:szCs w:val="24"/>
        </w:rPr>
        <w:t>Establecer tiempos concretos para la entrega de los Informes de Área y Asignatura.</w:t>
      </w:r>
    </w:p>
    <w:p w:rsidR="002D0CD3" w:rsidRPr="00482448" w:rsidRDefault="00482448" w:rsidP="00482448">
      <w:pPr>
        <w:pStyle w:val="Prrafodelista"/>
        <w:numPr>
          <w:ilvl w:val="0"/>
          <w:numId w:val="36"/>
        </w:numPr>
        <w:jc w:val="both"/>
        <w:rPr>
          <w:rFonts w:ascii="Arial" w:hAnsi="Arial" w:cs="Arial"/>
          <w:sz w:val="24"/>
          <w:szCs w:val="24"/>
          <w:lang w:val="es-ES_tradnl"/>
        </w:rPr>
      </w:pPr>
      <w:r w:rsidRPr="00482448">
        <w:rPr>
          <w:rFonts w:ascii="Arial" w:hAnsi="Arial" w:cs="Arial"/>
          <w:sz w:val="24"/>
          <w:szCs w:val="24"/>
        </w:rPr>
        <w:t>Crear perfiles de cargo que estén de acuerdo a las funciones definidas por nómina.</w:t>
      </w:r>
    </w:p>
    <w:p w:rsidR="002D0CD3" w:rsidRDefault="002D0CD3" w:rsidP="00B41752">
      <w:pPr>
        <w:rPr>
          <w:rFonts w:ascii="Arial" w:hAnsi="Arial" w:cs="Arial"/>
          <w:lang w:val="es-ES_tradnl"/>
        </w:rPr>
      </w:pPr>
    </w:p>
    <w:p w:rsidR="005F4AFC" w:rsidRDefault="005B0692" w:rsidP="00A557C3">
      <w:pPr>
        <w:numPr>
          <w:ilvl w:val="0"/>
          <w:numId w:val="1"/>
        </w:numPr>
        <w:tabs>
          <w:tab w:val="clear" w:pos="720"/>
          <w:tab w:val="num" w:pos="709"/>
        </w:tabs>
        <w:ind w:left="709" w:hanging="709"/>
        <w:rPr>
          <w:rFonts w:ascii="Arial" w:hAnsi="Arial" w:cs="Arial"/>
          <w:b/>
          <w:lang w:val="es-ES_tradnl"/>
        </w:rPr>
      </w:pPr>
      <w:r w:rsidRPr="00A557C3">
        <w:rPr>
          <w:rFonts w:ascii="Arial" w:hAnsi="Arial" w:cs="Arial"/>
          <w:b/>
          <w:lang w:val="es-ES_tradnl"/>
        </w:rPr>
        <w:t>INDICADORES</w:t>
      </w:r>
    </w:p>
    <w:p w:rsidR="001D788F" w:rsidRDefault="001D788F" w:rsidP="001D788F">
      <w:pPr>
        <w:ind w:left="720"/>
        <w:rPr>
          <w:rFonts w:ascii="Arial" w:hAnsi="Arial" w:cs="Arial"/>
          <w:lang w:val="es-ES_tradnl"/>
        </w:rPr>
      </w:pPr>
    </w:p>
    <w:tbl>
      <w:tblPr>
        <w:tblW w:w="0" w:type="auto"/>
        <w:tblInd w:w="65" w:type="dxa"/>
        <w:tblLayout w:type="fixed"/>
        <w:tblCellMar>
          <w:left w:w="70" w:type="dxa"/>
          <w:right w:w="70" w:type="dxa"/>
        </w:tblCellMar>
        <w:tblLook w:val="04A0"/>
      </w:tblPr>
      <w:tblGrid>
        <w:gridCol w:w="1848"/>
        <w:gridCol w:w="1418"/>
        <w:gridCol w:w="3827"/>
        <w:gridCol w:w="1486"/>
      </w:tblGrid>
      <w:tr w:rsidR="00FD5D01" w:rsidRPr="00482448" w:rsidTr="00CE4FEC">
        <w:trPr>
          <w:trHeight w:val="300"/>
        </w:trPr>
        <w:tc>
          <w:tcPr>
            <w:tcW w:w="18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FD5D01" w:rsidP="00FD5D01">
            <w:pPr>
              <w:jc w:val="center"/>
              <w:rPr>
                <w:rFonts w:ascii="Arial" w:hAnsi="Arial" w:cs="Arial"/>
                <w:b/>
                <w:bCs/>
                <w:color w:val="000000"/>
                <w:sz w:val="20"/>
                <w:szCs w:val="20"/>
                <w:lang w:val="es-CO" w:eastAsia="es-CO"/>
              </w:rPr>
            </w:pPr>
            <w:r w:rsidRPr="00482448">
              <w:rPr>
                <w:rFonts w:ascii="Arial" w:hAnsi="Arial" w:cs="Arial"/>
                <w:b/>
                <w:bCs/>
                <w:color w:val="000000"/>
                <w:sz w:val="20"/>
                <w:szCs w:val="20"/>
                <w:lang w:val="es-CO" w:eastAsia="es-CO"/>
              </w:rPr>
              <w:t>PROCEDIMIENTO</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FD5D01" w:rsidP="00FD5D01">
            <w:pPr>
              <w:jc w:val="center"/>
              <w:rPr>
                <w:rFonts w:ascii="Arial" w:hAnsi="Arial" w:cs="Arial"/>
                <w:b/>
                <w:bCs/>
                <w:color w:val="000000"/>
                <w:sz w:val="20"/>
                <w:szCs w:val="20"/>
                <w:lang w:val="es-CO" w:eastAsia="es-CO"/>
              </w:rPr>
            </w:pPr>
            <w:r w:rsidRPr="00482448">
              <w:rPr>
                <w:rFonts w:ascii="Arial" w:hAnsi="Arial" w:cs="Arial"/>
                <w:b/>
                <w:bCs/>
                <w:color w:val="000000"/>
                <w:sz w:val="20"/>
                <w:szCs w:val="20"/>
                <w:lang w:val="es-CO" w:eastAsia="es-CO"/>
              </w:rPr>
              <w:t>NOMBRE DEL INDICADOR</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FD5D01" w:rsidP="00FD5D01">
            <w:pPr>
              <w:jc w:val="center"/>
              <w:rPr>
                <w:rFonts w:ascii="Arial" w:hAnsi="Arial" w:cs="Arial"/>
                <w:b/>
                <w:bCs/>
                <w:color w:val="000000"/>
                <w:sz w:val="20"/>
                <w:szCs w:val="20"/>
                <w:lang w:val="es-CO" w:eastAsia="es-CO"/>
              </w:rPr>
            </w:pPr>
            <w:r w:rsidRPr="00482448">
              <w:rPr>
                <w:rFonts w:ascii="Arial" w:hAnsi="Arial" w:cs="Arial"/>
                <w:b/>
                <w:bCs/>
                <w:color w:val="000000"/>
                <w:sz w:val="20"/>
                <w:szCs w:val="20"/>
                <w:lang w:val="es-CO" w:eastAsia="es-CO"/>
              </w:rPr>
              <w:t>FORMULA DEL INDICADOR</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FD5D01" w:rsidP="00FD5D01">
            <w:pPr>
              <w:jc w:val="center"/>
              <w:rPr>
                <w:rFonts w:ascii="Arial" w:hAnsi="Arial" w:cs="Arial"/>
                <w:b/>
                <w:bCs/>
                <w:color w:val="000000"/>
                <w:sz w:val="20"/>
                <w:szCs w:val="20"/>
                <w:lang w:val="es-CO" w:eastAsia="es-CO"/>
              </w:rPr>
            </w:pPr>
            <w:r w:rsidRPr="00482448">
              <w:rPr>
                <w:rFonts w:ascii="Arial" w:hAnsi="Arial" w:cs="Arial"/>
                <w:b/>
                <w:bCs/>
                <w:color w:val="000000"/>
                <w:sz w:val="20"/>
                <w:szCs w:val="20"/>
                <w:lang w:val="es-CO" w:eastAsia="es-CO"/>
              </w:rPr>
              <w:t>FRECUENCIA</w:t>
            </w:r>
          </w:p>
        </w:tc>
      </w:tr>
      <w:tr w:rsidR="00FD5D01" w:rsidRPr="00482448" w:rsidTr="00CE4FEC">
        <w:trPr>
          <w:trHeight w:val="300"/>
        </w:trPr>
        <w:tc>
          <w:tcPr>
            <w:tcW w:w="1848"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b/>
                <w:bCs/>
                <w:color w:val="000000"/>
                <w:sz w:val="20"/>
                <w:szCs w:val="20"/>
                <w:lang w:val="es-CO" w:eastAsia="es-CO"/>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b/>
                <w:bCs/>
                <w:color w:val="000000"/>
                <w:sz w:val="20"/>
                <w:szCs w:val="20"/>
                <w:lang w:val="es-CO" w:eastAsia="es-CO"/>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b/>
                <w:bCs/>
                <w:color w:val="000000"/>
                <w:sz w:val="20"/>
                <w:szCs w:val="20"/>
                <w:lang w:val="es-CO" w:eastAsia="es-CO"/>
              </w:rPr>
            </w:pPr>
          </w:p>
        </w:tc>
        <w:tc>
          <w:tcPr>
            <w:tcW w:w="1486"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b/>
                <w:bCs/>
                <w:color w:val="000000"/>
                <w:sz w:val="20"/>
                <w:szCs w:val="20"/>
                <w:lang w:val="es-CO" w:eastAsia="es-CO"/>
              </w:rPr>
            </w:pPr>
          </w:p>
        </w:tc>
      </w:tr>
      <w:tr w:rsidR="00FD5D01" w:rsidRPr="00482448" w:rsidTr="00CE4FEC">
        <w:trPr>
          <w:trHeight w:val="300"/>
        </w:trPr>
        <w:tc>
          <w:tcPr>
            <w:tcW w:w="18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FD5D01" w:rsidP="00FD5D01">
            <w:pPr>
              <w:jc w:val="center"/>
              <w:rPr>
                <w:rFonts w:ascii="Arial" w:hAnsi="Arial" w:cs="Arial"/>
                <w:color w:val="000000"/>
                <w:sz w:val="20"/>
                <w:szCs w:val="20"/>
                <w:lang w:val="es-CO" w:eastAsia="es-CO"/>
              </w:rPr>
            </w:pPr>
            <w:r w:rsidRPr="00482448">
              <w:rPr>
                <w:rFonts w:ascii="Arial" w:hAnsi="Arial" w:cs="Arial"/>
                <w:color w:val="000000"/>
                <w:sz w:val="20"/>
                <w:szCs w:val="20"/>
                <w:lang w:val="es-CO" w:eastAsia="es-CO"/>
              </w:rPr>
              <w:t>PROCEDIMIENTO DE INFORME DE ASIGNATURA</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FD5D01" w:rsidP="00FD5D01">
            <w:pPr>
              <w:jc w:val="center"/>
              <w:rPr>
                <w:rFonts w:ascii="Arial" w:hAnsi="Arial" w:cs="Arial"/>
                <w:color w:val="000000"/>
                <w:sz w:val="20"/>
                <w:szCs w:val="20"/>
                <w:lang w:val="es-CO" w:eastAsia="es-CO"/>
              </w:rPr>
            </w:pPr>
            <w:r w:rsidRPr="00482448">
              <w:rPr>
                <w:rFonts w:ascii="Arial" w:hAnsi="Arial" w:cs="Arial"/>
                <w:color w:val="000000"/>
                <w:sz w:val="20"/>
                <w:szCs w:val="20"/>
                <w:lang w:val="es-CO" w:eastAsia="es-CO"/>
              </w:rPr>
              <w:t>Porcentaje de avance de la temática</w:t>
            </w:r>
          </w:p>
        </w:tc>
        <w:tc>
          <w:tcPr>
            <w:tcW w:w="3827" w:type="dxa"/>
            <w:vMerge w:val="restart"/>
            <w:tcBorders>
              <w:top w:val="nil"/>
              <w:left w:val="nil"/>
              <w:bottom w:val="nil"/>
              <w:right w:val="nil"/>
            </w:tcBorders>
            <w:shd w:val="clear" w:color="auto" w:fill="auto"/>
            <w:noWrap/>
            <w:vAlign w:val="bottom"/>
            <w:hideMark/>
          </w:tcPr>
          <w:p w:rsidR="00FD5D01" w:rsidRPr="00482448" w:rsidRDefault="005C669A" w:rsidP="00FD5D01">
            <w:pPr>
              <w:rPr>
                <w:rFonts w:ascii="Arial" w:hAnsi="Arial" w:cs="Arial"/>
                <w:color w:val="000000"/>
                <w:sz w:val="20"/>
                <w:szCs w:val="20"/>
                <w:lang w:val="es-CO" w:eastAsia="es-CO"/>
              </w:rPr>
            </w:pPr>
            <m:oMathPara>
              <m:oMath>
                <m:f>
                  <m:fPr>
                    <m:ctrlPr>
                      <w:rPr>
                        <w:rFonts w:ascii="Cambria Math" w:hAnsi="Arial" w:cs="Arial"/>
                        <w:i/>
                        <w:color w:val="000000"/>
                        <w:sz w:val="20"/>
                        <w:szCs w:val="20"/>
                        <w:lang w:val="es-CO" w:eastAsia="es-CO"/>
                      </w:rPr>
                    </m:ctrlPr>
                  </m:fPr>
                  <m:num>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temas</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vistos</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en</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el</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corte</m:t>
                    </m:r>
                  </m:num>
                  <m:den>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Total</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de</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tematicas</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de</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la</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asignatura</m:t>
                    </m:r>
                  </m:den>
                </m:f>
                <m:r>
                  <w:rPr>
                    <w:rFonts w:ascii="Cambria Math" w:hAnsi="Cambria Math" w:cs="Arial"/>
                    <w:color w:val="000000"/>
                    <w:sz w:val="20"/>
                    <w:szCs w:val="20"/>
                    <w:lang w:val="es-CO" w:eastAsia="es-CO"/>
                  </w:rPr>
                  <m:t>*</m:t>
                </m:r>
                <m:r>
                  <w:rPr>
                    <w:rFonts w:ascii="Cambria Math" w:hAnsi="Arial" w:cs="Arial"/>
                    <w:color w:val="000000"/>
                    <w:sz w:val="20"/>
                    <w:szCs w:val="20"/>
                    <w:lang w:val="es-CO" w:eastAsia="es-CO"/>
                  </w:rPr>
                  <m:t>100</m:t>
                </m:r>
              </m:oMath>
            </m:oMathPara>
          </w:p>
          <w:p w:rsidR="00FD5D01" w:rsidRPr="00482448" w:rsidRDefault="00FD5D01" w:rsidP="00FD5D01">
            <w:pPr>
              <w:rPr>
                <w:rFonts w:ascii="Arial" w:hAnsi="Arial" w:cs="Arial"/>
                <w:color w:val="000000"/>
                <w:sz w:val="20"/>
                <w:szCs w:val="20"/>
                <w:lang w:val="es-CO" w:eastAsia="es-CO"/>
              </w:rPr>
            </w:pPr>
          </w:p>
        </w:tc>
        <w:tc>
          <w:tcPr>
            <w:tcW w:w="1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CE4FEC" w:rsidP="00FD5D01">
            <w:pPr>
              <w:jc w:val="center"/>
              <w:rPr>
                <w:rFonts w:ascii="Arial" w:hAnsi="Arial" w:cs="Arial"/>
                <w:color w:val="000000"/>
                <w:sz w:val="20"/>
                <w:szCs w:val="20"/>
                <w:lang w:val="es-CO" w:eastAsia="es-CO"/>
              </w:rPr>
            </w:pPr>
            <w:r>
              <w:rPr>
                <w:rFonts w:ascii="Arial" w:hAnsi="Arial" w:cs="Arial"/>
                <w:color w:val="000000"/>
                <w:sz w:val="20"/>
                <w:szCs w:val="20"/>
                <w:lang w:val="es-CO" w:eastAsia="es-CO"/>
              </w:rPr>
              <w:t>1 vez al corte</w:t>
            </w:r>
            <w:r w:rsidR="00FD5D01" w:rsidRPr="00482448">
              <w:rPr>
                <w:rFonts w:ascii="Arial" w:hAnsi="Arial" w:cs="Arial"/>
                <w:color w:val="000000"/>
                <w:sz w:val="20"/>
                <w:szCs w:val="20"/>
                <w:lang w:val="es-CO" w:eastAsia="es-CO"/>
              </w:rPr>
              <w:t> </w:t>
            </w:r>
          </w:p>
        </w:tc>
      </w:tr>
      <w:tr w:rsidR="00FD5D01" w:rsidRPr="00482448" w:rsidTr="00CE4FEC">
        <w:trPr>
          <w:trHeight w:val="300"/>
        </w:trPr>
        <w:tc>
          <w:tcPr>
            <w:tcW w:w="1848"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color w:val="000000"/>
                <w:sz w:val="20"/>
                <w:szCs w:val="20"/>
                <w:lang w:val="es-CO" w:eastAsia="es-CO"/>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color w:val="000000"/>
                <w:sz w:val="20"/>
                <w:szCs w:val="20"/>
                <w:lang w:val="es-CO" w:eastAsia="es-CO"/>
              </w:rPr>
            </w:pPr>
          </w:p>
        </w:tc>
        <w:tc>
          <w:tcPr>
            <w:tcW w:w="3827" w:type="dxa"/>
            <w:vMerge/>
            <w:tcBorders>
              <w:top w:val="nil"/>
              <w:left w:val="nil"/>
              <w:bottom w:val="single" w:sz="4" w:space="0" w:color="auto"/>
              <w:right w:val="nil"/>
            </w:tcBorders>
            <w:vAlign w:val="center"/>
            <w:hideMark/>
          </w:tcPr>
          <w:p w:rsidR="00FD5D01" w:rsidRPr="00482448" w:rsidRDefault="00FD5D01" w:rsidP="00FD5D01">
            <w:pPr>
              <w:rPr>
                <w:rFonts w:ascii="Arial" w:hAnsi="Arial" w:cs="Arial"/>
                <w:color w:val="000000"/>
                <w:sz w:val="20"/>
                <w:szCs w:val="20"/>
                <w:lang w:val="es-CO" w:eastAsia="es-CO"/>
              </w:rPr>
            </w:pPr>
          </w:p>
        </w:tc>
        <w:tc>
          <w:tcPr>
            <w:tcW w:w="1486"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color w:val="000000"/>
                <w:sz w:val="20"/>
                <w:szCs w:val="20"/>
                <w:lang w:val="es-CO" w:eastAsia="es-CO"/>
              </w:rPr>
            </w:pPr>
          </w:p>
        </w:tc>
      </w:tr>
      <w:tr w:rsidR="00FD5D01" w:rsidRPr="00482448" w:rsidTr="00CE4FEC">
        <w:trPr>
          <w:trHeight w:val="300"/>
        </w:trPr>
        <w:tc>
          <w:tcPr>
            <w:tcW w:w="1848"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color w:val="000000"/>
                <w:sz w:val="20"/>
                <w:szCs w:val="20"/>
                <w:lang w:val="es-CO" w:eastAsia="es-CO"/>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FD5D01" w:rsidP="00FD5D01">
            <w:pPr>
              <w:jc w:val="center"/>
              <w:rPr>
                <w:rFonts w:ascii="Arial" w:hAnsi="Arial" w:cs="Arial"/>
                <w:color w:val="000000"/>
                <w:sz w:val="20"/>
                <w:szCs w:val="20"/>
                <w:lang w:val="es-CO" w:eastAsia="es-CO"/>
              </w:rPr>
            </w:pPr>
            <w:r w:rsidRPr="00482448">
              <w:rPr>
                <w:rFonts w:ascii="Arial" w:hAnsi="Arial" w:cs="Arial"/>
                <w:color w:val="000000"/>
                <w:sz w:val="20"/>
                <w:szCs w:val="20"/>
                <w:lang w:val="es-CO" w:eastAsia="es-CO"/>
              </w:rPr>
              <w:t>Porcentaje de estudiantes reprobados</w:t>
            </w:r>
          </w:p>
        </w:tc>
        <w:tc>
          <w:tcPr>
            <w:tcW w:w="3827" w:type="dxa"/>
            <w:vMerge w:val="restart"/>
            <w:tcBorders>
              <w:top w:val="single" w:sz="4" w:space="0" w:color="auto"/>
              <w:left w:val="nil"/>
              <w:bottom w:val="single" w:sz="4" w:space="0" w:color="000000"/>
              <w:right w:val="single" w:sz="4" w:space="0" w:color="000000"/>
            </w:tcBorders>
            <w:shd w:val="clear" w:color="auto" w:fill="auto"/>
            <w:noWrap/>
            <w:vAlign w:val="bottom"/>
            <w:hideMark/>
          </w:tcPr>
          <w:p w:rsidR="00FD5D01" w:rsidRPr="00482448" w:rsidRDefault="005C669A" w:rsidP="00FD5D01">
            <w:pPr>
              <w:rPr>
                <w:rFonts w:ascii="Arial" w:hAnsi="Arial" w:cs="Arial"/>
                <w:color w:val="000000"/>
                <w:sz w:val="20"/>
                <w:szCs w:val="20"/>
                <w:lang w:val="es-CO" w:eastAsia="es-CO"/>
              </w:rPr>
            </w:pPr>
            <m:oMathPara>
              <m:oMath>
                <m:f>
                  <m:fPr>
                    <m:ctrlPr>
                      <w:rPr>
                        <w:rFonts w:ascii="Cambria Math" w:hAnsi="Arial" w:cs="Arial"/>
                        <w:i/>
                        <w:color w:val="000000"/>
                        <w:sz w:val="20"/>
                        <w:szCs w:val="20"/>
                        <w:lang w:val="es-CO" w:eastAsia="es-CO"/>
                      </w:rPr>
                    </m:ctrlPr>
                  </m:fPr>
                  <m:num>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estudiantes</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reprobados</m:t>
                    </m:r>
                  </m:num>
                  <m:den>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Total</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de</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estudiantes</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de</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la</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asignatura</m:t>
                    </m:r>
                  </m:den>
                </m:f>
                <m:r>
                  <w:rPr>
                    <w:rFonts w:ascii="Cambria Math" w:hAnsi="Cambria Math" w:cs="Arial"/>
                    <w:color w:val="000000"/>
                    <w:sz w:val="20"/>
                    <w:szCs w:val="20"/>
                    <w:lang w:val="es-CO" w:eastAsia="es-CO"/>
                  </w:rPr>
                  <m:t>*</m:t>
                </m:r>
                <m:r>
                  <w:rPr>
                    <w:rFonts w:ascii="Cambria Math" w:hAnsi="Arial" w:cs="Arial"/>
                    <w:color w:val="000000"/>
                    <w:sz w:val="20"/>
                    <w:szCs w:val="20"/>
                    <w:lang w:val="es-CO" w:eastAsia="es-CO"/>
                  </w:rPr>
                  <m:t>100</m:t>
                </m:r>
              </m:oMath>
            </m:oMathPara>
          </w:p>
          <w:p w:rsidR="00FD5D01" w:rsidRPr="00482448" w:rsidRDefault="00FD5D01" w:rsidP="00FD5D01">
            <w:pPr>
              <w:rPr>
                <w:rFonts w:ascii="Arial" w:hAnsi="Arial" w:cs="Arial"/>
                <w:color w:val="000000"/>
                <w:sz w:val="20"/>
                <w:szCs w:val="20"/>
                <w:lang w:val="es-CO" w:eastAsia="es-CO"/>
              </w:rPr>
            </w:pPr>
          </w:p>
        </w:tc>
        <w:tc>
          <w:tcPr>
            <w:tcW w:w="1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FD5D01" w:rsidP="00FD5D01">
            <w:pPr>
              <w:jc w:val="center"/>
              <w:rPr>
                <w:rFonts w:ascii="Arial" w:hAnsi="Arial" w:cs="Arial"/>
                <w:color w:val="000000"/>
                <w:sz w:val="20"/>
                <w:szCs w:val="20"/>
                <w:lang w:val="es-CO" w:eastAsia="es-CO"/>
              </w:rPr>
            </w:pPr>
            <w:r w:rsidRPr="00482448">
              <w:rPr>
                <w:rFonts w:ascii="Arial" w:hAnsi="Arial" w:cs="Arial"/>
                <w:color w:val="000000"/>
                <w:sz w:val="20"/>
                <w:szCs w:val="20"/>
                <w:lang w:val="es-CO" w:eastAsia="es-CO"/>
              </w:rPr>
              <w:t> </w:t>
            </w:r>
            <w:r w:rsidR="00CE4FEC">
              <w:rPr>
                <w:rFonts w:ascii="Arial" w:hAnsi="Arial" w:cs="Arial"/>
                <w:color w:val="000000"/>
                <w:sz w:val="20"/>
                <w:szCs w:val="20"/>
                <w:lang w:val="es-CO" w:eastAsia="es-CO"/>
              </w:rPr>
              <w:t>1 vez al corte</w:t>
            </w:r>
          </w:p>
        </w:tc>
      </w:tr>
      <w:tr w:rsidR="00FD5D01" w:rsidRPr="00482448" w:rsidTr="00CE4FEC">
        <w:trPr>
          <w:trHeight w:val="435"/>
        </w:trPr>
        <w:tc>
          <w:tcPr>
            <w:tcW w:w="1848"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color w:val="000000"/>
                <w:sz w:val="20"/>
                <w:szCs w:val="20"/>
                <w:lang w:val="es-CO" w:eastAsia="es-CO"/>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color w:val="000000"/>
                <w:sz w:val="20"/>
                <w:szCs w:val="20"/>
                <w:lang w:val="es-CO" w:eastAsia="es-CO"/>
              </w:rPr>
            </w:pPr>
          </w:p>
        </w:tc>
        <w:tc>
          <w:tcPr>
            <w:tcW w:w="3827" w:type="dxa"/>
            <w:vMerge/>
            <w:tcBorders>
              <w:top w:val="nil"/>
              <w:left w:val="nil"/>
              <w:bottom w:val="single" w:sz="4" w:space="0" w:color="000000"/>
              <w:right w:val="single" w:sz="4" w:space="0" w:color="000000"/>
            </w:tcBorders>
            <w:vAlign w:val="center"/>
            <w:hideMark/>
          </w:tcPr>
          <w:p w:rsidR="00FD5D01" w:rsidRPr="00482448" w:rsidRDefault="00FD5D01" w:rsidP="00FD5D01">
            <w:pPr>
              <w:rPr>
                <w:rFonts w:ascii="Arial" w:hAnsi="Arial" w:cs="Arial"/>
                <w:color w:val="000000"/>
                <w:sz w:val="20"/>
                <w:szCs w:val="20"/>
                <w:lang w:val="es-CO" w:eastAsia="es-CO"/>
              </w:rPr>
            </w:pPr>
          </w:p>
        </w:tc>
        <w:tc>
          <w:tcPr>
            <w:tcW w:w="1486"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color w:val="000000"/>
                <w:sz w:val="20"/>
                <w:szCs w:val="20"/>
                <w:lang w:val="es-CO" w:eastAsia="es-CO"/>
              </w:rPr>
            </w:pPr>
          </w:p>
        </w:tc>
      </w:tr>
      <w:tr w:rsidR="00FD5D01" w:rsidRPr="00482448" w:rsidTr="00CE4FEC">
        <w:trPr>
          <w:trHeight w:val="300"/>
        </w:trPr>
        <w:tc>
          <w:tcPr>
            <w:tcW w:w="18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FD5D01" w:rsidP="00FD5D01">
            <w:pPr>
              <w:jc w:val="center"/>
              <w:rPr>
                <w:rFonts w:ascii="Arial" w:hAnsi="Arial" w:cs="Arial"/>
                <w:color w:val="000000"/>
                <w:sz w:val="20"/>
                <w:szCs w:val="20"/>
                <w:lang w:val="es-CO" w:eastAsia="es-CO"/>
              </w:rPr>
            </w:pPr>
            <w:r w:rsidRPr="00482448">
              <w:rPr>
                <w:rFonts w:ascii="Arial" w:hAnsi="Arial" w:cs="Arial"/>
                <w:color w:val="000000"/>
                <w:sz w:val="20"/>
                <w:szCs w:val="20"/>
                <w:lang w:val="es-CO" w:eastAsia="es-CO"/>
              </w:rPr>
              <w:t>PROCEDIMIENTO DE INFORME DE ÁREA</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FD5D01" w:rsidP="00FD5D01">
            <w:pPr>
              <w:jc w:val="center"/>
              <w:rPr>
                <w:rFonts w:ascii="Arial" w:hAnsi="Arial" w:cs="Arial"/>
                <w:color w:val="000000"/>
                <w:sz w:val="20"/>
                <w:szCs w:val="20"/>
                <w:lang w:val="es-CO" w:eastAsia="es-CO"/>
              </w:rPr>
            </w:pPr>
            <w:r w:rsidRPr="00482448">
              <w:rPr>
                <w:rFonts w:ascii="Arial" w:hAnsi="Arial" w:cs="Arial"/>
                <w:color w:val="000000"/>
                <w:sz w:val="20"/>
                <w:szCs w:val="20"/>
                <w:lang w:val="es-CO" w:eastAsia="es-CO"/>
              </w:rPr>
              <w:t>Porcentaje de estudiantes reprobados</w:t>
            </w:r>
          </w:p>
        </w:tc>
        <w:tc>
          <w:tcPr>
            <w:tcW w:w="3827" w:type="dxa"/>
            <w:vMerge w:val="restart"/>
            <w:tcBorders>
              <w:top w:val="nil"/>
              <w:left w:val="nil"/>
              <w:bottom w:val="single" w:sz="4" w:space="0" w:color="000000"/>
              <w:right w:val="single" w:sz="4" w:space="0" w:color="000000"/>
            </w:tcBorders>
            <w:shd w:val="clear" w:color="auto" w:fill="auto"/>
            <w:noWrap/>
            <w:vAlign w:val="bottom"/>
            <w:hideMark/>
          </w:tcPr>
          <w:p w:rsidR="00FD5D01" w:rsidRPr="00482448" w:rsidRDefault="005C669A" w:rsidP="00FD5D01">
            <w:pPr>
              <w:rPr>
                <w:rFonts w:ascii="Arial" w:hAnsi="Arial" w:cs="Arial"/>
                <w:color w:val="000000"/>
                <w:sz w:val="20"/>
                <w:szCs w:val="20"/>
                <w:lang w:val="es-CO" w:eastAsia="es-CO"/>
              </w:rPr>
            </w:pPr>
            <m:oMathPara>
              <m:oMath>
                <m:f>
                  <m:fPr>
                    <m:ctrlPr>
                      <w:rPr>
                        <w:rFonts w:ascii="Cambria Math" w:hAnsi="Arial" w:cs="Arial"/>
                        <w:i/>
                        <w:color w:val="000000"/>
                        <w:sz w:val="20"/>
                        <w:szCs w:val="20"/>
                        <w:lang w:val="es-CO" w:eastAsia="es-CO"/>
                      </w:rPr>
                    </m:ctrlPr>
                  </m:fPr>
                  <m:num>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estudiantes</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reprobados</m:t>
                    </m:r>
                  </m:num>
                  <m:den>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Total</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de</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estudiantes</m:t>
                    </m:r>
                    <m:r>
                      <w:rPr>
                        <w:rFonts w:ascii="Cambria Math" w:hAnsi="Arial" w:cs="Arial"/>
                        <w:color w:val="000000"/>
                        <w:sz w:val="20"/>
                        <w:szCs w:val="20"/>
                        <w:lang w:val="es-CO" w:eastAsia="es-CO"/>
                      </w:rPr>
                      <m:t xml:space="preserve"> </m:t>
                    </m:r>
                    <m:r>
                      <w:rPr>
                        <w:rFonts w:ascii="Cambria Math" w:hAnsi="Cambria Math" w:cs="Arial"/>
                        <w:color w:val="000000"/>
                        <w:sz w:val="20"/>
                        <w:szCs w:val="20"/>
                        <w:lang w:val="es-CO" w:eastAsia="es-CO"/>
                      </w:rPr>
                      <m:t>del</m:t>
                    </m:r>
                    <m:r>
                      <w:rPr>
                        <w:rFonts w:ascii="Cambria Math" w:hAnsi="Arial" w:cs="Arial"/>
                        <w:color w:val="000000"/>
                        <w:sz w:val="20"/>
                        <w:szCs w:val="20"/>
                        <w:lang w:val="es-CO" w:eastAsia="es-CO"/>
                      </w:rPr>
                      <m:t xml:space="preserve"> </m:t>
                    </m:r>
                    <m:r>
                      <w:rPr>
                        <w:rFonts w:ascii="Cambria Math" w:hAnsi="Arial" w:cs="Arial"/>
                        <w:color w:val="000000"/>
                        <w:sz w:val="20"/>
                        <w:szCs w:val="20"/>
                        <w:lang w:val="es-CO" w:eastAsia="es-CO"/>
                      </w:rPr>
                      <m:t>á</m:t>
                    </m:r>
                    <m:r>
                      <w:rPr>
                        <w:rFonts w:ascii="Cambria Math" w:hAnsi="Cambria Math" w:cs="Arial"/>
                        <w:color w:val="000000"/>
                        <w:sz w:val="20"/>
                        <w:szCs w:val="20"/>
                        <w:lang w:val="es-CO" w:eastAsia="es-CO"/>
                      </w:rPr>
                      <m:t>rea</m:t>
                    </m:r>
                  </m:den>
                </m:f>
                <m:r>
                  <w:rPr>
                    <w:rFonts w:ascii="Cambria Math" w:hAnsi="Cambria Math" w:cs="Arial"/>
                    <w:color w:val="000000"/>
                    <w:sz w:val="20"/>
                    <w:szCs w:val="20"/>
                    <w:lang w:val="es-CO" w:eastAsia="es-CO"/>
                  </w:rPr>
                  <m:t>*</m:t>
                </m:r>
                <m:r>
                  <w:rPr>
                    <w:rFonts w:ascii="Cambria Math" w:hAnsi="Arial" w:cs="Arial"/>
                    <w:color w:val="000000"/>
                    <w:sz w:val="20"/>
                    <w:szCs w:val="20"/>
                    <w:lang w:val="es-CO" w:eastAsia="es-CO"/>
                  </w:rPr>
                  <m:t>100</m:t>
                </m:r>
              </m:oMath>
            </m:oMathPara>
          </w:p>
          <w:p w:rsidR="00FD5D01" w:rsidRPr="00482448" w:rsidRDefault="00FD5D01" w:rsidP="00FD5D01">
            <w:pPr>
              <w:rPr>
                <w:rFonts w:ascii="Arial" w:hAnsi="Arial" w:cs="Arial"/>
                <w:color w:val="000000"/>
                <w:sz w:val="20"/>
                <w:szCs w:val="20"/>
                <w:lang w:val="es-CO" w:eastAsia="es-CO"/>
              </w:rPr>
            </w:pPr>
          </w:p>
        </w:tc>
        <w:tc>
          <w:tcPr>
            <w:tcW w:w="1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FD5D01" w:rsidP="00FD5D01">
            <w:pPr>
              <w:jc w:val="center"/>
              <w:rPr>
                <w:rFonts w:ascii="Arial" w:hAnsi="Arial" w:cs="Arial"/>
                <w:color w:val="000000"/>
                <w:sz w:val="20"/>
                <w:szCs w:val="20"/>
                <w:lang w:val="es-CO" w:eastAsia="es-CO"/>
              </w:rPr>
            </w:pPr>
            <w:r w:rsidRPr="00482448">
              <w:rPr>
                <w:rFonts w:ascii="Arial" w:hAnsi="Arial" w:cs="Arial"/>
                <w:color w:val="000000"/>
                <w:sz w:val="20"/>
                <w:szCs w:val="20"/>
                <w:lang w:val="es-CO" w:eastAsia="es-CO"/>
              </w:rPr>
              <w:t> </w:t>
            </w:r>
            <w:r w:rsidR="00CE4FEC">
              <w:rPr>
                <w:rFonts w:ascii="Arial" w:hAnsi="Arial" w:cs="Arial"/>
                <w:color w:val="000000"/>
                <w:sz w:val="20"/>
                <w:szCs w:val="20"/>
                <w:lang w:val="es-CO" w:eastAsia="es-CO"/>
              </w:rPr>
              <w:t>1 vez al corte</w:t>
            </w:r>
          </w:p>
        </w:tc>
      </w:tr>
      <w:tr w:rsidR="00FD5D01" w:rsidRPr="00482448" w:rsidTr="00CE4FEC">
        <w:trPr>
          <w:trHeight w:val="300"/>
        </w:trPr>
        <w:tc>
          <w:tcPr>
            <w:tcW w:w="1848"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color w:val="000000"/>
                <w:sz w:val="20"/>
                <w:szCs w:val="20"/>
                <w:lang w:val="es-CO" w:eastAsia="es-CO"/>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color w:val="000000"/>
                <w:sz w:val="20"/>
                <w:szCs w:val="20"/>
                <w:lang w:val="es-CO" w:eastAsia="es-CO"/>
              </w:rPr>
            </w:pPr>
          </w:p>
        </w:tc>
        <w:tc>
          <w:tcPr>
            <w:tcW w:w="3827" w:type="dxa"/>
            <w:vMerge/>
            <w:tcBorders>
              <w:top w:val="nil"/>
              <w:left w:val="nil"/>
              <w:bottom w:val="single" w:sz="4" w:space="0" w:color="000000"/>
              <w:right w:val="single" w:sz="4" w:space="0" w:color="000000"/>
            </w:tcBorders>
            <w:vAlign w:val="center"/>
            <w:hideMark/>
          </w:tcPr>
          <w:p w:rsidR="00FD5D01" w:rsidRPr="00482448" w:rsidRDefault="00FD5D01" w:rsidP="00FD5D01">
            <w:pPr>
              <w:rPr>
                <w:rFonts w:ascii="Arial" w:hAnsi="Arial" w:cs="Arial"/>
                <w:color w:val="000000"/>
                <w:sz w:val="20"/>
                <w:szCs w:val="20"/>
                <w:lang w:val="es-CO" w:eastAsia="es-CO"/>
              </w:rPr>
            </w:pPr>
          </w:p>
        </w:tc>
        <w:tc>
          <w:tcPr>
            <w:tcW w:w="1486"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color w:val="000000"/>
                <w:sz w:val="20"/>
                <w:szCs w:val="20"/>
                <w:lang w:val="es-CO" w:eastAsia="es-CO"/>
              </w:rPr>
            </w:pPr>
          </w:p>
        </w:tc>
      </w:tr>
      <w:tr w:rsidR="00FD5D01" w:rsidRPr="00482448" w:rsidTr="00CE4FEC">
        <w:trPr>
          <w:trHeight w:val="300"/>
        </w:trPr>
        <w:tc>
          <w:tcPr>
            <w:tcW w:w="18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FD5D01" w:rsidP="00FD5D01">
            <w:pPr>
              <w:jc w:val="center"/>
              <w:rPr>
                <w:rFonts w:ascii="Arial" w:hAnsi="Arial" w:cs="Arial"/>
                <w:color w:val="000000"/>
                <w:sz w:val="20"/>
                <w:szCs w:val="20"/>
                <w:lang w:val="es-CO" w:eastAsia="es-CO"/>
              </w:rPr>
            </w:pPr>
            <w:r w:rsidRPr="00482448">
              <w:rPr>
                <w:rFonts w:ascii="Arial" w:hAnsi="Arial" w:cs="Arial"/>
                <w:color w:val="000000"/>
                <w:sz w:val="20"/>
                <w:szCs w:val="20"/>
                <w:lang w:val="es-CO" w:eastAsia="es-CO"/>
              </w:rPr>
              <w:t>PROCEDIMIENTO DE ELABORACIÓN DE ANTEPROYECTO</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FD5D01" w:rsidP="00FD5D01">
            <w:pPr>
              <w:jc w:val="center"/>
              <w:rPr>
                <w:rFonts w:ascii="Arial" w:hAnsi="Arial" w:cs="Arial"/>
                <w:color w:val="000000"/>
                <w:sz w:val="20"/>
                <w:szCs w:val="20"/>
                <w:lang w:val="es-CO" w:eastAsia="es-CO"/>
              </w:rPr>
            </w:pPr>
            <w:r w:rsidRPr="00482448">
              <w:rPr>
                <w:rFonts w:ascii="Arial" w:hAnsi="Arial" w:cs="Arial"/>
                <w:color w:val="000000"/>
                <w:sz w:val="20"/>
                <w:szCs w:val="20"/>
                <w:lang w:val="es-CO" w:eastAsia="es-CO"/>
              </w:rPr>
              <w:t>Duración de elaboración del anteproyecto</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FD5D01" w:rsidP="00FD5D01">
            <w:pPr>
              <w:jc w:val="center"/>
              <w:rPr>
                <w:rFonts w:ascii="Arial" w:hAnsi="Arial" w:cs="Arial"/>
                <w:color w:val="000000"/>
                <w:sz w:val="20"/>
                <w:szCs w:val="20"/>
                <w:lang w:val="es-CO" w:eastAsia="es-CO"/>
              </w:rPr>
            </w:pPr>
            <w:r w:rsidRPr="00482448">
              <w:rPr>
                <w:rFonts w:ascii="Arial" w:hAnsi="Arial" w:cs="Arial"/>
                <w:color w:val="000000"/>
                <w:sz w:val="20"/>
                <w:szCs w:val="20"/>
                <w:lang w:val="es-CO" w:eastAsia="es-CO"/>
              </w:rPr>
              <w:t>Tiempo que tardo en elaborar el anteproyecto</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5D01" w:rsidRPr="00482448" w:rsidRDefault="00FD5D01" w:rsidP="00FD5D01">
            <w:pPr>
              <w:jc w:val="center"/>
              <w:rPr>
                <w:rFonts w:ascii="Arial" w:hAnsi="Arial" w:cs="Arial"/>
                <w:color w:val="000000"/>
                <w:sz w:val="20"/>
                <w:szCs w:val="20"/>
                <w:lang w:val="es-CO" w:eastAsia="es-CO"/>
              </w:rPr>
            </w:pPr>
            <w:r w:rsidRPr="00482448">
              <w:rPr>
                <w:rFonts w:ascii="Arial" w:hAnsi="Arial" w:cs="Arial"/>
                <w:color w:val="000000"/>
                <w:sz w:val="20"/>
                <w:szCs w:val="20"/>
                <w:lang w:val="es-CO" w:eastAsia="es-CO"/>
              </w:rPr>
              <w:t> </w:t>
            </w:r>
            <w:r w:rsidR="00CE4FEC">
              <w:rPr>
                <w:rFonts w:ascii="Arial" w:hAnsi="Arial" w:cs="Arial"/>
                <w:color w:val="000000"/>
                <w:sz w:val="20"/>
                <w:szCs w:val="20"/>
                <w:lang w:val="es-CO" w:eastAsia="es-CO"/>
              </w:rPr>
              <w:t>1 vez al semestre</w:t>
            </w:r>
          </w:p>
        </w:tc>
      </w:tr>
      <w:tr w:rsidR="00FD5D01" w:rsidRPr="00482448" w:rsidTr="00CE4FEC">
        <w:trPr>
          <w:trHeight w:val="300"/>
        </w:trPr>
        <w:tc>
          <w:tcPr>
            <w:tcW w:w="1848"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color w:val="000000"/>
                <w:sz w:val="20"/>
                <w:szCs w:val="20"/>
                <w:lang w:val="es-CO" w:eastAsia="es-CO"/>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color w:val="000000"/>
                <w:sz w:val="20"/>
                <w:szCs w:val="20"/>
                <w:lang w:val="es-CO" w:eastAsia="es-CO"/>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color w:val="000000"/>
                <w:sz w:val="20"/>
                <w:szCs w:val="20"/>
                <w:lang w:val="es-CO" w:eastAsia="es-CO"/>
              </w:rPr>
            </w:pPr>
          </w:p>
        </w:tc>
        <w:tc>
          <w:tcPr>
            <w:tcW w:w="1486" w:type="dxa"/>
            <w:vMerge/>
            <w:tcBorders>
              <w:top w:val="single" w:sz="4" w:space="0" w:color="auto"/>
              <w:left w:val="single" w:sz="4" w:space="0" w:color="auto"/>
              <w:bottom w:val="single" w:sz="4" w:space="0" w:color="auto"/>
              <w:right w:val="single" w:sz="4" w:space="0" w:color="auto"/>
            </w:tcBorders>
            <w:vAlign w:val="center"/>
            <w:hideMark/>
          </w:tcPr>
          <w:p w:rsidR="00FD5D01" w:rsidRPr="00482448" w:rsidRDefault="00FD5D01" w:rsidP="00FD5D01">
            <w:pPr>
              <w:rPr>
                <w:rFonts w:ascii="Arial" w:hAnsi="Arial" w:cs="Arial"/>
                <w:color w:val="000000"/>
                <w:sz w:val="20"/>
                <w:szCs w:val="20"/>
                <w:lang w:val="es-CO" w:eastAsia="es-CO"/>
              </w:rPr>
            </w:pPr>
          </w:p>
        </w:tc>
      </w:tr>
    </w:tbl>
    <w:p w:rsidR="00BE4EB9" w:rsidRPr="00FD5D01" w:rsidRDefault="00BE4EB9" w:rsidP="001D788F">
      <w:pPr>
        <w:ind w:left="720"/>
        <w:rPr>
          <w:rFonts w:ascii="Arial" w:hAnsi="Arial" w:cs="Arial"/>
          <w:lang w:val="es-CO"/>
        </w:rPr>
      </w:pPr>
    </w:p>
    <w:p w:rsidR="001D788F" w:rsidRDefault="001D788F" w:rsidP="001D788F">
      <w:pPr>
        <w:ind w:left="709"/>
        <w:rPr>
          <w:rFonts w:ascii="Arial" w:hAnsi="Arial" w:cs="Arial"/>
          <w:b/>
          <w:lang w:val="es-ES_tradnl"/>
        </w:rPr>
      </w:pPr>
    </w:p>
    <w:p w:rsidR="00AA05F1" w:rsidRDefault="001D788F" w:rsidP="001D788F">
      <w:pPr>
        <w:numPr>
          <w:ilvl w:val="0"/>
          <w:numId w:val="27"/>
        </w:numPr>
        <w:rPr>
          <w:rFonts w:ascii="Arial" w:hAnsi="Arial" w:cs="Arial"/>
          <w:b/>
          <w:lang w:val="es-ES_tradnl"/>
        </w:rPr>
      </w:pPr>
      <w:r>
        <w:rPr>
          <w:rFonts w:ascii="Arial" w:hAnsi="Arial" w:cs="Arial"/>
          <w:b/>
          <w:lang w:val="es-ES_tradnl"/>
        </w:rPr>
        <w:t xml:space="preserve">Análisis </w:t>
      </w:r>
    </w:p>
    <w:p w:rsidR="005F4AFC" w:rsidRDefault="005F4AFC" w:rsidP="00D47172">
      <w:pPr>
        <w:ind w:left="709"/>
        <w:jc w:val="both"/>
        <w:rPr>
          <w:rFonts w:ascii="Arial" w:hAnsi="Arial" w:cs="Arial"/>
          <w:lang w:val="es-ES_tradnl"/>
        </w:rPr>
      </w:pPr>
    </w:p>
    <w:p w:rsidR="002330A0" w:rsidRDefault="0073218A" w:rsidP="00482448">
      <w:pPr>
        <w:ind w:left="709"/>
        <w:jc w:val="both"/>
        <w:rPr>
          <w:rFonts w:ascii="Arial" w:hAnsi="Arial" w:cs="Arial"/>
          <w:lang w:val="es-ES_tradnl"/>
        </w:rPr>
      </w:pPr>
      <w:r>
        <w:rPr>
          <w:rFonts w:ascii="Arial" w:hAnsi="Arial" w:cs="Arial"/>
          <w:lang w:val="es-ES_tradnl"/>
        </w:rPr>
        <w:t>Se revisaron los indicado</w:t>
      </w:r>
      <w:r w:rsidR="00482448">
        <w:rPr>
          <w:rFonts w:ascii="Arial" w:hAnsi="Arial" w:cs="Arial"/>
          <w:lang w:val="es-ES_tradnl"/>
        </w:rPr>
        <w:t xml:space="preserve">res de porcentaje de avance de la temática, porcentaje de estudiantes reprobados y duración de elaboración del anteproyecto y se encontró que el 25% de los estudiantes que durante el transcurso de la asignatura trabajos de grado I lograron terminar su anteproyecto la cual tiene un tiempo de 4 meses, pese a ello se manifiesta que este indicador debe ser evaluado en el termino del siguiente semestre académico ya que es donde se encuentra los estudiantes que cuentan con la nueva malla y tendría un mayor peso este indicador. De los indicadores de porcentaje de avance de la temática y porcentaje de estudiantes reprobados </w:t>
      </w:r>
      <w:r>
        <w:rPr>
          <w:rFonts w:ascii="Arial" w:hAnsi="Arial" w:cs="Arial"/>
          <w:lang w:val="es-ES_tradnl"/>
        </w:rPr>
        <w:t xml:space="preserve">no se encontraron </w:t>
      </w:r>
      <w:r>
        <w:rPr>
          <w:rFonts w:ascii="Arial" w:hAnsi="Arial" w:cs="Arial"/>
          <w:lang w:val="es-ES_tradnl"/>
        </w:rPr>
        <w:lastRenderedPageBreak/>
        <w:t xml:space="preserve">registros </w:t>
      </w:r>
      <w:r w:rsidR="00541BDA">
        <w:rPr>
          <w:rFonts w:ascii="Arial" w:hAnsi="Arial" w:cs="Arial"/>
          <w:lang w:val="es-ES_tradnl"/>
        </w:rPr>
        <w:t>p</w:t>
      </w:r>
      <w:r w:rsidR="00D47172">
        <w:rPr>
          <w:rFonts w:ascii="Arial" w:hAnsi="Arial" w:cs="Arial"/>
          <w:lang w:val="es-ES_tradnl"/>
        </w:rPr>
        <w:t>ara la medición de</w:t>
      </w:r>
      <w:r w:rsidR="00482448">
        <w:rPr>
          <w:rFonts w:ascii="Arial" w:hAnsi="Arial" w:cs="Arial"/>
          <w:lang w:val="es-ES_tradnl"/>
        </w:rPr>
        <w:t xml:space="preserve"> ellos, </w:t>
      </w:r>
      <w:r>
        <w:rPr>
          <w:rFonts w:ascii="Arial" w:hAnsi="Arial" w:cs="Arial"/>
          <w:lang w:val="es-ES_tradnl"/>
        </w:rPr>
        <w:t>por lo cual no se puede generan un análisis objetivos de dichos indicadores.</w:t>
      </w:r>
    </w:p>
    <w:p w:rsidR="005F4AFC" w:rsidRDefault="005F4AFC" w:rsidP="00482448">
      <w:pPr>
        <w:pStyle w:val="Prrafodelista"/>
        <w:ind w:left="1429"/>
        <w:jc w:val="both"/>
        <w:rPr>
          <w:rFonts w:ascii="Arial" w:hAnsi="Arial" w:cs="Arial"/>
          <w:sz w:val="24"/>
          <w:szCs w:val="24"/>
          <w:lang w:val="es-ES_tradnl"/>
        </w:rPr>
      </w:pPr>
    </w:p>
    <w:p w:rsidR="005F4AFC" w:rsidRDefault="005F4AFC" w:rsidP="001D788F">
      <w:pPr>
        <w:numPr>
          <w:ilvl w:val="0"/>
          <w:numId w:val="1"/>
        </w:numPr>
        <w:ind w:hanging="720"/>
        <w:rPr>
          <w:rFonts w:ascii="Arial" w:hAnsi="Arial" w:cs="Arial"/>
          <w:b/>
          <w:lang w:val="es-ES_tradnl"/>
        </w:rPr>
      </w:pPr>
      <w:r w:rsidRPr="00A557C3">
        <w:rPr>
          <w:rFonts w:ascii="Arial" w:hAnsi="Arial" w:cs="Arial"/>
          <w:b/>
          <w:lang w:val="es-ES_tradnl"/>
        </w:rPr>
        <w:t xml:space="preserve">ACCIONES CORRECTIVAS </w:t>
      </w:r>
      <w:r w:rsidR="00610962" w:rsidRPr="00A557C3">
        <w:rPr>
          <w:rFonts w:ascii="Arial" w:hAnsi="Arial" w:cs="Arial"/>
          <w:b/>
          <w:lang w:val="es-ES_tradnl"/>
        </w:rPr>
        <w:t xml:space="preserve"> Y </w:t>
      </w:r>
      <w:r w:rsidRPr="00A557C3">
        <w:rPr>
          <w:rFonts w:ascii="Arial" w:hAnsi="Arial" w:cs="Arial"/>
          <w:b/>
          <w:lang w:val="es-ES_tradnl"/>
        </w:rPr>
        <w:t xml:space="preserve"> PREVENTIVAS</w:t>
      </w:r>
    </w:p>
    <w:p w:rsidR="00BE4EB9" w:rsidRPr="00A557C3" w:rsidRDefault="00BE4EB9" w:rsidP="00BE4EB9">
      <w:pPr>
        <w:rPr>
          <w:rFonts w:ascii="Arial" w:hAnsi="Arial" w:cs="Arial"/>
          <w:b/>
          <w:lang w:val="es-ES_tradnl"/>
        </w:rPr>
      </w:pPr>
    </w:p>
    <w:p w:rsidR="005F4AFC" w:rsidRDefault="00A67800">
      <w:pPr>
        <w:rPr>
          <w:rFonts w:ascii="Arial" w:hAnsi="Arial" w:cs="Arial"/>
          <w:lang w:val="es-ES_tradnl"/>
        </w:rPr>
      </w:pPr>
      <w:r>
        <w:rPr>
          <w:rFonts w:ascii="Arial" w:hAnsi="Arial" w:cs="Arial"/>
          <w:lang w:val="es-ES_tradnl"/>
        </w:rPr>
        <w:t>No se encontró problemas relevantes que afecten significativamente el proceso</w:t>
      </w:r>
    </w:p>
    <w:p w:rsidR="00482448" w:rsidRPr="00A557C3" w:rsidRDefault="00482448">
      <w:pPr>
        <w:rPr>
          <w:rFonts w:ascii="Arial" w:hAnsi="Arial" w:cs="Arial"/>
          <w:lang w:val="es-ES_tradnl"/>
        </w:rPr>
      </w:pP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8931"/>
      </w:tblGrid>
      <w:tr w:rsidR="005F4AFC" w:rsidRPr="00A557C3" w:rsidTr="007E274F">
        <w:tc>
          <w:tcPr>
            <w:tcW w:w="8931" w:type="dxa"/>
          </w:tcPr>
          <w:p w:rsidR="005F4AFC" w:rsidRPr="00A557C3" w:rsidRDefault="005F4AFC">
            <w:pPr>
              <w:jc w:val="center"/>
              <w:rPr>
                <w:rFonts w:ascii="Arial" w:hAnsi="Arial" w:cs="Arial"/>
                <w:b/>
              </w:rPr>
            </w:pPr>
            <w:r w:rsidRPr="00A557C3">
              <w:rPr>
                <w:rFonts w:ascii="Arial" w:hAnsi="Arial" w:cs="Arial"/>
                <w:b/>
              </w:rPr>
              <w:t>ACCIONES CORRECTIVAS IDENTIFICADAS FUERA DE AUDITORÍA</w:t>
            </w:r>
          </w:p>
        </w:tc>
      </w:tr>
      <w:tr w:rsidR="007E274F" w:rsidRPr="00A557C3" w:rsidTr="002330A0">
        <w:tc>
          <w:tcPr>
            <w:tcW w:w="8931" w:type="dxa"/>
          </w:tcPr>
          <w:p w:rsidR="007E274F" w:rsidRPr="00A557C3" w:rsidRDefault="007E274F">
            <w:pPr>
              <w:jc w:val="center"/>
              <w:rPr>
                <w:rFonts w:ascii="Arial" w:hAnsi="Arial" w:cs="Arial"/>
              </w:rPr>
            </w:pPr>
          </w:p>
        </w:tc>
      </w:tr>
    </w:tbl>
    <w:p w:rsidR="005F4AFC" w:rsidRPr="00A557C3" w:rsidRDefault="005F4AFC">
      <w:pPr>
        <w:rPr>
          <w:rFonts w:ascii="Arial" w:hAnsi="Arial" w:cs="Arial"/>
          <w:lang w:val="es-ES_tradn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8931"/>
      </w:tblGrid>
      <w:tr w:rsidR="007E274F" w:rsidRPr="00A557C3" w:rsidTr="007E274F">
        <w:tc>
          <w:tcPr>
            <w:tcW w:w="8931" w:type="dxa"/>
          </w:tcPr>
          <w:p w:rsidR="007E274F" w:rsidRPr="00A557C3" w:rsidRDefault="007E274F" w:rsidP="002330A0">
            <w:pPr>
              <w:jc w:val="center"/>
              <w:rPr>
                <w:rFonts w:ascii="Arial" w:hAnsi="Arial" w:cs="Arial"/>
                <w:b/>
              </w:rPr>
            </w:pPr>
            <w:r w:rsidRPr="00A557C3">
              <w:rPr>
                <w:rFonts w:ascii="Arial" w:hAnsi="Arial" w:cs="Arial"/>
                <w:b/>
              </w:rPr>
              <w:t>ACCIONES  PREVENTIVAS  IDENTIFICADAS FUERA DE AUDITORÍA</w:t>
            </w:r>
          </w:p>
        </w:tc>
      </w:tr>
      <w:tr w:rsidR="007E274F" w:rsidRPr="00A557C3" w:rsidTr="002330A0">
        <w:tc>
          <w:tcPr>
            <w:tcW w:w="8931" w:type="dxa"/>
          </w:tcPr>
          <w:p w:rsidR="007E274F" w:rsidRPr="00A557C3" w:rsidRDefault="007E274F" w:rsidP="002330A0">
            <w:pPr>
              <w:jc w:val="center"/>
              <w:rPr>
                <w:rFonts w:ascii="Arial" w:hAnsi="Arial" w:cs="Arial"/>
              </w:rPr>
            </w:pPr>
          </w:p>
        </w:tc>
      </w:tr>
    </w:tbl>
    <w:p w:rsidR="005F4AFC" w:rsidRPr="00A557C3" w:rsidRDefault="005F4AFC">
      <w:pPr>
        <w:jc w:val="both"/>
        <w:rPr>
          <w:rFonts w:ascii="Arial" w:hAnsi="Arial" w:cs="Arial"/>
          <w:lang w:val="es-ES_tradnl"/>
        </w:rPr>
      </w:pPr>
    </w:p>
    <w:p w:rsidR="005F4AFC" w:rsidRDefault="005F4AFC" w:rsidP="00AF407A">
      <w:pPr>
        <w:numPr>
          <w:ilvl w:val="0"/>
          <w:numId w:val="1"/>
        </w:numPr>
        <w:jc w:val="both"/>
        <w:rPr>
          <w:rFonts w:ascii="Arial" w:hAnsi="Arial" w:cs="Arial"/>
          <w:b/>
          <w:lang w:val="es-ES_tradnl"/>
        </w:rPr>
      </w:pPr>
      <w:r w:rsidRPr="00A557C3">
        <w:rPr>
          <w:rFonts w:ascii="Arial" w:hAnsi="Arial" w:cs="Arial"/>
          <w:b/>
          <w:lang w:val="es-ES_tradnl"/>
        </w:rPr>
        <w:t>CAMBIOS EN EL SISTEMA DE GESTION DE LA CALIDAD</w:t>
      </w:r>
    </w:p>
    <w:p w:rsidR="001123B6" w:rsidRDefault="001123B6" w:rsidP="001123B6">
      <w:pPr>
        <w:ind w:left="720"/>
        <w:jc w:val="both"/>
        <w:rPr>
          <w:rFonts w:ascii="Arial" w:hAnsi="Arial" w:cs="Arial"/>
          <w:b/>
          <w:lang w:val="es-ES_tradnl"/>
        </w:rPr>
      </w:pPr>
    </w:p>
    <w:p w:rsidR="00482448" w:rsidRDefault="00482448" w:rsidP="001123B6">
      <w:pPr>
        <w:ind w:left="720"/>
        <w:jc w:val="both"/>
        <w:rPr>
          <w:rFonts w:ascii="Arial" w:hAnsi="Arial" w:cs="Arial"/>
          <w:lang w:val="es-ES_tradnl"/>
        </w:rPr>
      </w:pPr>
      <w:r>
        <w:rPr>
          <w:rFonts w:ascii="Arial" w:hAnsi="Arial" w:cs="Arial"/>
          <w:lang w:val="es-ES_tradnl"/>
        </w:rPr>
        <w:t>Puede presentarse cambios que afecte directamente al sistema cuando ocurra:</w:t>
      </w:r>
    </w:p>
    <w:p w:rsidR="00AF407A" w:rsidRPr="00482448" w:rsidRDefault="00482448" w:rsidP="00482448">
      <w:pPr>
        <w:pStyle w:val="Prrafodelista"/>
        <w:numPr>
          <w:ilvl w:val="0"/>
          <w:numId w:val="37"/>
        </w:numPr>
        <w:jc w:val="both"/>
        <w:rPr>
          <w:rFonts w:ascii="Arial" w:hAnsi="Arial" w:cs="Arial"/>
          <w:sz w:val="24"/>
          <w:lang w:val="es-ES_tradnl"/>
        </w:rPr>
      </w:pPr>
      <w:r w:rsidRPr="00482448">
        <w:rPr>
          <w:rFonts w:ascii="Arial" w:hAnsi="Arial" w:cs="Arial"/>
          <w:sz w:val="24"/>
          <w:lang w:val="es-ES_tradnl"/>
        </w:rPr>
        <w:t>Existan modificaciones en la norma que está relacionada con el proceso de Docencia.</w:t>
      </w:r>
    </w:p>
    <w:p w:rsidR="00482448" w:rsidRPr="00482448" w:rsidRDefault="00482448" w:rsidP="00482448">
      <w:pPr>
        <w:pStyle w:val="Prrafodelista"/>
        <w:numPr>
          <w:ilvl w:val="0"/>
          <w:numId w:val="37"/>
        </w:numPr>
        <w:jc w:val="both"/>
        <w:rPr>
          <w:rFonts w:ascii="Arial" w:hAnsi="Arial" w:cs="Arial"/>
          <w:sz w:val="24"/>
          <w:szCs w:val="24"/>
          <w:lang w:val="es-ES_tradnl"/>
        </w:rPr>
      </w:pPr>
      <w:r w:rsidRPr="00482448">
        <w:rPr>
          <w:rFonts w:ascii="Arial" w:hAnsi="Arial" w:cs="Arial"/>
          <w:sz w:val="24"/>
          <w:lang w:val="es-ES_tradnl"/>
        </w:rPr>
        <w:t>Se realice cambios totales de la planta docente y se desea modificar perfiles y funciones de los docentes.</w:t>
      </w:r>
    </w:p>
    <w:p w:rsidR="005F4AFC" w:rsidRPr="00A557C3" w:rsidRDefault="005F4AFC">
      <w:pPr>
        <w:jc w:val="both"/>
        <w:rPr>
          <w:rFonts w:ascii="Arial" w:hAnsi="Arial" w:cs="Arial"/>
        </w:rPr>
      </w:pPr>
    </w:p>
    <w:p w:rsidR="005F4AFC" w:rsidRDefault="005F4AFC" w:rsidP="00AF407A">
      <w:pPr>
        <w:numPr>
          <w:ilvl w:val="0"/>
          <w:numId w:val="1"/>
        </w:numPr>
        <w:rPr>
          <w:rFonts w:ascii="Arial" w:hAnsi="Arial" w:cs="Arial"/>
          <w:b/>
          <w:lang w:val="es-ES_tradnl"/>
        </w:rPr>
      </w:pPr>
      <w:r w:rsidRPr="00A557C3">
        <w:rPr>
          <w:rFonts w:ascii="Arial" w:hAnsi="Arial" w:cs="Arial"/>
          <w:b/>
          <w:lang w:val="es-ES_tradnl"/>
        </w:rPr>
        <w:t>SEGUIMIENTO A LAS ACCIONES DE LA REVISION ANTERIOR</w:t>
      </w:r>
    </w:p>
    <w:p w:rsidR="009F6950" w:rsidRDefault="009F6950" w:rsidP="009F6950">
      <w:pPr>
        <w:ind w:left="720"/>
        <w:rPr>
          <w:rFonts w:ascii="Arial" w:hAnsi="Arial" w:cs="Arial"/>
          <w:lang w:val="es-ES_tradnl"/>
        </w:rPr>
      </w:pPr>
    </w:p>
    <w:p w:rsidR="005F4AFC" w:rsidRPr="00A557C3" w:rsidRDefault="00333690" w:rsidP="00333690">
      <w:pPr>
        <w:ind w:left="720"/>
        <w:jc w:val="both"/>
        <w:rPr>
          <w:rFonts w:ascii="Arial" w:hAnsi="Arial" w:cs="Arial"/>
          <w:b/>
          <w:highlight w:val="yellow"/>
          <w:lang w:val="es-ES_tradnl"/>
        </w:rPr>
      </w:pPr>
      <w:r>
        <w:rPr>
          <w:rFonts w:ascii="Arial" w:hAnsi="Arial" w:cs="Arial"/>
          <w:lang w:val="es-ES_tradnl"/>
        </w:rPr>
        <w:t>Debido a que no se ha realizado a un seguimiento a las acciones preventivas, correctivas y de mejora no se tiene evidencia de ello.</w:t>
      </w:r>
      <w:r w:rsidR="005F4AFC" w:rsidRPr="00A557C3">
        <w:rPr>
          <w:rFonts w:ascii="Arial" w:hAnsi="Arial" w:cs="Arial"/>
          <w:highlight w:val="yellow"/>
        </w:rPr>
        <w:t xml:space="preserve"> </w:t>
      </w:r>
    </w:p>
    <w:p w:rsidR="005F4AFC" w:rsidRPr="00A557C3" w:rsidRDefault="005F4AFC">
      <w:pPr>
        <w:jc w:val="both"/>
        <w:rPr>
          <w:rFonts w:ascii="Arial" w:hAnsi="Arial" w:cs="Arial"/>
          <w:b/>
          <w:lang w:val="es-ES_tradnl"/>
        </w:rPr>
      </w:pPr>
    </w:p>
    <w:p w:rsidR="00D63870" w:rsidRPr="00A557C3" w:rsidRDefault="00D63870" w:rsidP="00AF407A">
      <w:pPr>
        <w:numPr>
          <w:ilvl w:val="0"/>
          <w:numId w:val="1"/>
        </w:numPr>
        <w:rPr>
          <w:rFonts w:ascii="Arial" w:hAnsi="Arial" w:cs="Arial"/>
          <w:b/>
          <w:lang w:val="es-ES_tradnl"/>
        </w:rPr>
      </w:pPr>
      <w:r w:rsidRPr="00A557C3">
        <w:rPr>
          <w:rFonts w:ascii="Arial" w:hAnsi="Arial" w:cs="Arial"/>
          <w:b/>
          <w:lang w:val="es-ES_tradnl"/>
        </w:rPr>
        <w:t>RIESGOS ACTUALIZADOS  E  IDENTIFICADOS PARA LA ENTIDAD</w:t>
      </w:r>
    </w:p>
    <w:p w:rsidR="008A49F9" w:rsidRDefault="008A49F9" w:rsidP="00D63870">
      <w:pPr>
        <w:rPr>
          <w:rFonts w:ascii="Arial" w:hAnsi="Arial" w:cs="Arial"/>
          <w:lang w:val="es-ES_tradnl"/>
        </w:rPr>
      </w:pPr>
    </w:p>
    <w:p w:rsidR="00333690" w:rsidRDefault="00591B46" w:rsidP="008A49F9">
      <w:pPr>
        <w:ind w:left="709"/>
        <w:rPr>
          <w:rFonts w:ascii="Arial" w:hAnsi="Arial" w:cs="Arial"/>
          <w:lang w:val="es-ES_tradnl"/>
        </w:rPr>
      </w:pPr>
      <w:r>
        <w:rPr>
          <w:rFonts w:ascii="Arial" w:hAnsi="Arial" w:cs="Arial"/>
          <w:lang w:val="es-ES_tradnl"/>
        </w:rPr>
        <w:t>Riesgo de la Información.</w:t>
      </w:r>
    </w:p>
    <w:p w:rsidR="00CB1C6A" w:rsidRPr="00A557C3" w:rsidRDefault="00CB1C6A" w:rsidP="00CB1C6A">
      <w:pPr>
        <w:rPr>
          <w:rFonts w:ascii="Arial" w:hAnsi="Arial" w:cs="Arial"/>
          <w:lang w:val="es-ES_tradnl"/>
        </w:rPr>
      </w:pPr>
    </w:p>
    <w:p w:rsidR="005F4AFC" w:rsidRPr="00A557C3" w:rsidRDefault="005F4AFC">
      <w:pPr>
        <w:pStyle w:val="Textoindependiente2"/>
        <w:jc w:val="left"/>
        <w:rPr>
          <w:rFonts w:cs="Arial"/>
          <w:i w:val="0"/>
        </w:rPr>
      </w:pPr>
      <w:r w:rsidRPr="00A557C3">
        <w:rPr>
          <w:rFonts w:cs="Arial"/>
          <w:i w:val="0"/>
        </w:rPr>
        <w:t>Fecha de la revisión:    ____________________________</w:t>
      </w:r>
    </w:p>
    <w:p w:rsidR="005F4AFC" w:rsidRPr="00A557C3" w:rsidRDefault="005F4AFC">
      <w:pPr>
        <w:pStyle w:val="Textoindependiente2"/>
        <w:jc w:val="left"/>
        <w:rPr>
          <w:rFonts w:cs="Arial"/>
          <w:i w:val="0"/>
        </w:rPr>
      </w:pPr>
    </w:p>
    <w:p w:rsidR="005F4AFC" w:rsidRPr="00A557C3" w:rsidRDefault="00BD0707">
      <w:pPr>
        <w:pStyle w:val="Textoindependiente2"/>
        <w:jc w:val="left"/>
        <w:rPr>
          <w:rFonts w:cs="Arial"/>
          <w:i w:val="0"/>
        </w:rPr>
      </w:pPr>
      <w:r>
        <w:rPr>
          <w:rFonts w:cs="Arial"/>
          <w:i w:val="0"/>
        </w:rPr>
        <w:t>Participantes:</w:t>
      </w:r>
      <w:r w:rsidR="005F4AFC" w:rsidRPr="00A557C3">
        <w:rPr>
          <w:rFonts w:cs="Arial"/>
          <w:i w:val="0"/>
        </w:rPr>
        <w:t xml:space="preserve"> ___________________________________</w:t>
      </w:r>
    </w:p>
    <w:p w:rsidR="005F4AFC" w:rsidRPr="00A557C3" w:rsidRDefault="005F4AFC">
      <w:pPr>
        <w:pStyle w:val="Textoindependiente2"/>
        <w:jc w:val="left"/>
        <w:rPr>
          <w:rFonts w:cs="Arial"/>
          <w:i w:val="0"/>
        </w:rPr>
      </w:pPr>
      <w:r w:rsidRPr="00A557C3">
        <w:rPr>
          <w:rFonts w:cs="Arial"/>
          <w:i w:val="0"/>
        </w:rPr>
        <w:t xml:space="preserve">           </w:t>
      </w:r>
    </w:p>
    <w:p w:rsidR="005F4AFC" w:rsidRPr="00A557C3" w:rsidRDefault="005F4AFC">
      <w:pPr>
        <w:pStyle w:val="Textoindependiente2"/>
        <w:jc w:val="left"/>
        <w:rPr>
          <w:rFonts w:cs="Arial"/>
          <w:i w:val="0"/>
        </w:rPr>
      </w:pPr>
      <w:r w:rsidRPr="00A557C3">
        <w:rPr>
          <w:rFonts w:cs="Arial"/>
          <w:i w:val="0"/>
        </w:rPr>
        <w:t xml:space="preserve">                         ____________________________________</w:t>
      </w:r>
    </w:p>
    <w:p w:rsidR="005F4AFC" w:rsidRPr="00A557C3" w:rsidRDefault="005F4AFC">
      <w:pPr>
        <w:pStyle w:val="Textoindependiente2"/>
        <w:jc w:val="left"/>
        <w:rPr>
          <w:rFonts w:cs="Arial"/>
          <w:i w:val="0"/>
        </w:rPr>
      </w:pPr>
    </w:p>
    <w:p w:rsidR="005F4AFC" w:rsidRPr="00333690" w:rsidRDefault="005F4AFC" w:rsidP="00333690">
      <w:pPr>
        <w:pStyle w:val="Textoindependiente2"/>
        <w:jc w:val="left"/>
        <w:rPr>
          <w:rFonts w:cs="Arial"/>
          <w:i w:val="0"/>
        </w:rPr>
      </w:pPr>
      <w:r w:rsidRPr="00A557C3">
        <w:rPr>
          <w:rFonts w:cs="Arial"/>
          <w:i w:val="0"/>
        </w:rPr>
        <w:t xml:space="preserve">                         ____________________________________</w:t>
      </w:r>
    </w:p>
    <w:p w:rsidR="005F4AFC" w:rsidRPr="00A557C3" w:rsidRDefault="005F4AFC">
      <w:pPr>
        <w:jc w:val="center"/>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931"/>
      </w:tblGrid>
      <w:tr w:rsidR="005F4AFC" w:rsidRPr="00A557C3" w:rsidTr="00AF407A">
        <w:tc>
          <w:tcPr>
            <w:tcW w:w="8931" w:type="dxa"/>
          </w:tcPr>
          <w:p w:rsidR="005F4AFC" w:rsidRPr="00A557C3" w:rsidRDefault="005F4AFC">
            <w:pPr>
              <w:pStyle w:val="Ttulo4"/>
              <w:rPr>
                <w:i/>
              </w:rPr>
            </w:pPr>
            <w:r w:rsidRPr="00A557C3">
              <w:rPr>
                <w:i/>
              </w:rPr>
              <w:t>CONCLUSIONES DE LA REVISIÓN</w:t>
            </w:r>
          </w:p>
        </w:tc>
      </w:tr>
      <w:tr w:rsidR="005F4AFC" w:rsidRPr="00A557C3" w:rsidTr="00AF407A">
        <w:trPr>
          <w:trHeight w:val="567"/>
        </w:trPr>
        <w:tc>
          <w:tcPr>
            <w:tcW w:w="8931" w:type="dxa"/>
          </w:tcPr>
          <w:p w:rsidR="002F5635" w:rsidRPr="00A557C3" w:rsidRDefault="00333690" w:rsidP="00FB07F3">
            <w:pPr>
              <w:jc w:val="both"/>
              <w:rPr>
                <w:rFonts w:ascii="Arial" w:hAnsi="Arial" w:cs="Arial"/>
              </w:rPr>
            </w:pPr>
            <w:r>
              <w:rPr>
                <w:rFonts w:ascii="Arial" w:hAnsi="Arial" w:cs="Arial"/>
              </w:rPr>
              <w:t xml:space="preserve">El proceso de Docencia en la Facultad de Ingeniería Industrial de la Universidad Santo Tomás </w:t>
            </w:r>
            <w:r w:rsidR="00541BDA">
              <w:rPr>
                <w:rFonts w:ascii="Arial" w:hAnsi="Arial" w:cs="Arial"/>
              </w:rPr>
              <w:t xml:space="preserve">presenta falencias dado que se debe realizar seguimiento a los estudiantes durante el momento de enseñanza-aprendizaje de los estudiantes. La </w:t>
            </w:r>
            <w:r w:rsidR="00541BDA">
              <w:rPr>
                <w:rFonts w:ascii="Arial" w:hAnsi="Arial" w:cs="Arial"/>
              </w:rPr>
              <w:lastRenderedPageBreak/>
              <w:t xml:space="preserve">Facultad está realizando mejoras en dicho proceso con el fin de aumentar la satisfacción de sus clientes (los estudiantes), </w:t>
            </w:r>
            <w:r w:rsidR="00FB21EA">
              <w:rPr>
                <w:rFonts w:ascii="Arial" w:hAnsi="Arial" w:cs="Arial"/>
              </w:rPr>
              <w:t xml:space="preserve">por lo cual esta consiente que debe </w:t>
            </w:r>
            <w:r w:rsidR="00FB07F3">
              <w:rPr>
                <w:rFonts w:ascii="Arial" w:hAnsi="Arial" w:cs="Arial"/>
              </w:rPr>
              <w:t xml:space="preserve">apropiarse en mayor medida de </w:t>
            </w:r>
            <w:r w:rsidR="00FB21EA">
              <w:rPr>
                <w:rFonts w:ascii="Arial" w:hAnsi="Arial" w:cs="Arial"/>
              </w:rPr>
              <w:t xml:space="preserve">sus procedimientos, iniciando con capacitaciones </w:t>
            </w:r>
            <w:r w:rsidR="00FB07F3">
              <w:rPr>
                <w:rFonts w:ascii="Arial" w:hAnsi="Arial" w:cs="Arial"/>
              </w:rPr>
              <w:t>y continuando con el fortalecimiento del cumplimiento de los objetivos por medio de planes de mejoramiento</w:t>
            </w:r>
            <w:r>
              <w:rPr>
                <w:rFonts w:ascii="Arial" w:hAnsi="Arial" w:cs="Arial"/>
              </w:rPr>
              <w:t>.</w:t>
            </w:r>
            <w:r w:rsidRPr="00A557C3">
              <w:rPr>
                <w:rFonts w:ascii="Arial" w:hAnsi="Arial" w:cs="Arial"/>
              </w:rPr>
              <w:t xml:space="preserve"> </w:t>
            </w:r>
          </w:p>
        </w:tc>
      </w:tr>
    </w:tbl>
    <w:p w:rsidR="005F4AFC" w:rsidRPr="00A557C3" w:rsidRDefault="005F4AFC" w:rsidP="002F5635">
      <w:pPr>
        <w:jc w:val="both"/>
        <w:rPr>
          <w:rFonts w:ascii="Arial" w:hAnsi="Arial" w:cs="Arial"/>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365"/>
        <w:gridCol w:w="1260"/>
        <w:gridCol w:w="1412"/>
      </w:tblGrid>
      <w:tr w:rsidR="005F4AFC" w:rsidRPr="00A557C3" w:rsidTr="00AF407A">
        <w:trPr>
          <w:cantSplit/>
          <w:trHeight w:val="567"/>
          <w:jc w:val="center"/>
        </w:trPr>
        <w:tc>
          <w:tcPr>
            <w:tcW w:w="9037" w:type="dxa"/>
            <w:gridSpan w:val="3"/>
            <w:vAlign w:val="center"/>
          </w:tcPr>
          <w:p w:rsidR="005F4AFC" w:rsidRPr="00A557C3" w:rsidRDefault="005F4AFC">
            <w:pPr>
              <w:pStyle w:val="Ttulo5"/>
              <w:rPr>
                <w:b/>
              </w:rPr>
            </w:pPr>
            <w:r w:rsidRPr="00A557C3">
              <w:br w:type="page"/>
            </w:r>
            <w:r w:rsidRPr="00A557C3">
              <w:rPr>
                <w:b/>
              </w:rPr>
              <w:t>PLAN DE ACCIÓN PARA LA MEJORA DEL SISTEMA Y DEL PRODUCTO</w:t>
            </w:r>
          </w:p>
        </w:tc>
      </w:tr>
      <w:tr w:rsidR="005F4AFC" w:rsidRPr="00BD0707" w:rsidTr="00BD0707">
        <w:trPr>
          <w:trHeight w:val="567"/>
          <w:jc w:val="center"/>
        </w:trPr>
        <w:tc>
          <w:tcPr>
            <w:tcW w:w="6365" w:type="dxa"/>
            <w:vAlign w:val="center"/>
          </w:tcPr>
          <w:p w:rsidR="005F4AFC" w:rsidRPr="00BD0707" w:rsidRDefault="005F4AFC" w:rsidP="00BD0707">
            <w:pPr>
              <w:jc w:val="center"/>
              <w:rPr>
                <w:rFonts w:ascii="Arial" w:hAnsi="Arial" w:cs="Arial"/>
                <w:b/>
                <w:lang w:val="es-ES_tradnl"/>
              </w:rPr>
            </w:pPr>
            <w:r w:rsidRPr="00BD0707">
              <w:rPr>
                <w:rFonts w:ascii="Arial" w:hAnsi="Arial" w:cs="Arial"/>
                <w:b/>
                <w:lang w:val="es-ES_tradnl"/>
              </w:rPr>
              <w:t>QUE  - ACCIÓN</w:t>
            </w:r>
          </w:p>
        </w:tc>
        <w:tc>
          <w:tcPr>
            <w:tcW w:w="1260" w:type="dxa"/>
            <w:vAlign w:val="center"/>
          </w:tcPr>
          <w:p w:rsidR="005F4AFC" w:rsidRPr="00BD0707" w:rsidRDefault="005F4AFC" w:rsidP="00BD0707">
            <w:pPr>
              <w:jc w:val="center"/>
              <w:rPr>
                <w:rFonts w:ascii="Arial" w:hAnsi="Arial" w:cs="Arial"/>
                <w:b/>
                <w:lang w:val="es-ES_tradnl"/>
              </w:rPr>
            </w:pPr>
            <w:r w:rsidRPr="00BD0707">
              <w:rPr>
                <w:rFonts w:ascii="Arial" w:hAnsi="Arial" w:cs="Arial"/>
                <w:b/>
                <w:lang w:val="es-ES_tradnl"/>
              </w:rPr>
              <w:t>QUIEN</w:t>
            </w:r>
          </w:p>
        </w:tc>
        <w:tc>
          <w:tcPr>
            <w:tcW w:w="1412" w:type="dxa"/>
            <w:vAlign w:val="center"/>
          </w:tcPr>
          <w:p w:rsidR="005F4AFC" w:rsidRPr="00BD0707" w:rsidRDefault="005F4AFC" w:rsidP="00BD0707">
            <w:pPr>
              <w:jc w:val="center"/>
              <w:rPr>
                <w:rFonts w:ascii="Arial" w:hAnsi="Arial" w:cs="Arial"/>
                <w:b/>
                <w:lang w:val="es-ES_tradnl"/>
              </w:rPr>
            </w:pPr>
            <w:r w:rsidRPr="00BD0707">
              <w:rPr>
                <w:rFonts w:ascii="Arial" w:hAnsi="Arial" w:cs="Arial"/>
                <w:b/>
                <w:lang w:val="es-ES_tradnl"/>
              </w:rPr>
              <w:t>CUANDO</w:t>
            </w:r>
          </w:p>
        </w:tc>
      </w:tr>
      <w:tr w:rsidR="005F4AFC" w:rsidRPr="00A557C3" w:rsidTr="00AF407A">
        <w:trPr>
          <w:trHeight w:val="567"/>
          <w:jc w:val="center"/>
        </w:trPr>
        <w:tc>
          <w:tcPr>
            <w:tcW w:w="6365" w:type="dxa"/>
          </w:tcPr>
          <w:p w:rsidR="005F4AFC" w:rsidRPr="00A557C3" w:rsidRDefault="00CA4085">
            <w:pPr>
              <w:rPr>
                <w:rFonts w:ascii="Arial" w:hAnsi="Arial" w:cs="Arial"/>
                <w:lang w:val="es-ES_tradnl"/>
              </w:rPr>
            </w:pPr>
            <w:r>
              <w:rPr>
                <w:rFonts w:ascii="Arial" w:hAnsi="Arial" w:cs="Arial"/>
                <w:lang w:val="es-ES_tradnl"/>
              </w:rPr>
              <w:t xml:space="preserve">Capacitación sobre la documentación </w:t>
            </w:r>
          </w:p>
        </w:tc>
        <w:tc>
          <w:tcPr>
            <w:tcW w:w="1260" w:type="dxa"/>
          </w:tcPr>
          <w:p w:rsidR="005F4AFC" w:rsidRPr="00A557C3" w:rsidRDefault="00CA4085">
            <w:pPr>
              <w:rPr>
                <w:rFonts w:ascii="Arial" w:hAnsi="Arial" w:cs="Arial"/>
                <w:lang w:val="es-ES_tradnl"/>
              </w:rPr>
            </w:pPr>
            <w:r>
              <w:rPr>
                <w:rFonts w:ascii="Arial" w:hAnsi="Arial" w:cs="Arial"/>
                <w:lang w:val="es-ES_tradnl"/>
              </w:rPr>
              <w:t>Decano de la Facultad</w:t>
            </w:r>
          </w:p>
        </w:tc>
        <w:tc>
          <w:tcPr>
            <w:tcW w:w="1412" w:type="dxa"/>
          </w:tcPr>
          <w:p w:rsidR="005F4AFC" w:rsidRPr="00A557C3" w:rsidRDefault="001461D2" w:rsidP="00CA4085">
            <w:pPr>
              <w:rPr>
                <w:rFonts w:ascii="Arial" w:hAnsi="Arial" w:cs="Arial"/>
                <w:lang w:val="es-ES_tradnl"/>
              </w:rPr>
            </w:pPr>
            <w:r>
              <w:rPr>
                <w:rFonts w:ascii="Arial" w:hAnsi="Arial" w:cs="Arial"/>
                <w:lang w:val="es-ES_tradnl"/>
              </w:rPr>
              <w:t xml:space="preserve">Hasta el </w:t>
            </w:r>
            <w:r w:rsidR="00CA4085">
              <w:rPr>
                <w:rFonts w:ascii="Arial" w:hAnsi="Arial" w:cs="Arial"/>
                <w:lang w:val="es-ES_tradnl"/>
              </w:rPr>
              <w:t>1 de Febrero del 2016</w:t>
            </w:r>
          </w:p>
        </w:tc>
      </w:tr>
      <w:tr w:rsidR="005F4AFC" w:rsidRPr="00A557C3" w:rsidTr="00AF407A">
        <w:trPr>
          <w:trHeight w:val="567"/>
          <w:jc w:val="center"/>
        </w:trPr>
        <w:tc>
          <w:tcPr>
            <w:tcW w:w="6365" w:type="dxa"/>
          </w:tcPr>
          <w:p w:rsidR="005F4AFC" w:rsidRPr="00A557C3" w:rsidRDefault="00CA4085" w:rsidP="00D20E97">
            <w:pPr>
              <w:rPr>
                <w:rFonts w:ascii="Arial" w:hAnsi="Arial" w:cs="Arial"/>
                <w:lang w:val="es-ES_tradnl"/>
              </w:rPr>
            </w:pPr>
            <w:r>
              <w:rPr>
                <w:rFonts w:ascii="Arial" w:hAnsi="Arial" w:cs="Arial"/>
                <w:lang w:val="es-ES_tradnl"/>
              </w:rPr>
              <w:t>Creación de perfiles de cargo</w:t>
            </w:r>
          </w:p>
        </w:tc>
        <w:tc>
          <w:tcPr>
            <w:tcW w:w="1260" w:type="dxa"/>
          </w:tcPr>
          <w:p w:rsidR="005F4AFC" w:rsidRPr="00A557C3" w:rsidRDefault="00CA4085">
            <w:pPr>
              <w:rPr>
                <w:rFonts w:ascii="Arial" w:hAnsi="Arial" w:cs="Arial"/>
                <w:lang w:val="es-ES_tradnl"/>
              </w:rPr>
            </w:pPr>
            <w:r>
              <w:rPr>
                <w:rFonts w:ascii="Arial" w:hAnsi="Arial" w:cs="Arial"/>
                <w:lang w:val="es-ES_tradnl"/>
              </w:rPr>
              <w:t>Decano de la Facultad</w:t>
            </w:r>
          </w:p>
        </w:tc>
        <w:tc>
          <w:tcPr>
            <w:tcW w:w="1412" w:type="dxa"/>
          </w:tcPr>
          <w:p w:rsidR="005F4AFC" w:rsidRPr="00A557C3" w:rsidRDefault="001461D2">
            <w:pPr>
              <w:rPr>
                <w:rFonts w:ascii="Arial" w:hAnsi="Arial" w:cs="Arial"/>
                <w:lang w:val="es-ES_tradnl"/>
              </w:rPr>
            </w:pPr>
            <w:r>
              <w:rPr>
                <w:rFonts w:ascii="Arial" w:hAnsi="Arial" w:cs="Arial"/>
                <w:lang w:val="es-ES_tradnl"/>
              </w:rPr>
              <w:t>Hasta junio del 2016</w:t>
            </w:r>
          </w:p>
        </w:tc>
      </w:tr>
    </w:tbl>
    <w:p w:rsidR="005F4AFC" w:rsidRDefault="005F4AFC">
      <w:pPr>
        <w:rPr>
          <w:rFonts w:ascii="Arial" w:hAnsi="Arial" w:cs="Arial"/>
          <w:lang w:val="es-ES_tradnl"/>
        </w:rPr>
      </w:pPr>
    </w:p>
    <w:p w:rsidR="001461D2" w:rsidRPr="00A557C3" w:rsidRDefault="001461D2">
      <w:pPr>
        <w:rPr>
          <w:rFonts w:ascii="Arial" w:hAnsi="Arial" w:cs="Arial"/>
          <w:lang w:val="es-ES_tradnl"/>
        </w:rPr>
      </w:pPr>
    </w:p>
    <w:p w:rsidR="005B0692" w:rsidRPr="00A557C3" w:rsidRDefault="005B0692">
      <w:pPr>
        <w:rPr>
          <w:rFonts w:ascii="Arial" w:hAnsi="Arial" w:cs="Arial"/>
          <w:lang w:val="es-ES_tradnl"/>
        </w:rPr>
      </w:pPr>
    </w:p>
    <w:p w:rsidR="005B0692" w:rsidRPr="00A557C3" w:rsidRDefault="005B0692">
      <w:pPr>
        <w:rPr>
          <w:rFonts w:ascii="Arial" w:hAnsi="Arial" w:cs="Arial"/>
          <w:lang w:val="es-ES_tradnl"/>
        </w:rPr>
      </w:pPr>
    </w:p>
    <w:sectPr w:rsidR="005B0692" w:rsidRPr="00A557C3" w:rsidSect="00CD768F">
      <w:headerReference w:type="default" r:id="rId8"/>
      <w:footerReference w:type="default" r:id="rId9"/>
      <w:pgSz w:w="11906" w:h="16838"/>
      <w:pgMar w:top="1701" w:right="1134" w:bottom="1701" w:left="2268"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20E" w:rsidRDefault="0023220E">
      <w:r>
        <w:separator/>
      </w:r>
    </w:p>
  </w:endnote>
  <w:endnote w:type="continuationSeparator" w:id="0">
    <w:p w:rsidR="0023220E" w:rsidRDefault="002322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Ind w:w="108" w:type="dxa"/>
      <w:tblBorders>
        <w:top w:val="single" w:sz="8" w:space="0" w:color="333399"/>
        <w:left w:val="single" w:sz="8" w:space="0" w:color="333399"/>
        <w:bottom w:val="single" w:sz="8" w:space="0" w:color="333399"/>
        <w:right w:val="single" w:sz="8" w:space="0" w:color="333399"/>
        <w:insideH w:val="single" w:sz="8" w:space="0" w:color="333399"/>
        <w:insideV w:val="single" w:sz="8" w:space="0" w:color="333399"/>
      </w:tblBorders>
      <w:tblLook w:val="01E0"/>
    </w:tblPr>
    <w:tblGrid>
      <w:gridCol w:w="3096"/>
      <w:gridCol w:w="2619"/>
      <w:gridCol w:w="2477"/>
      <w:gridCol w:w="420"/>
    </w:tblGrid>
    <w:tr w:rsidR="00333690" w:rsidRPr="00AD2302" w:rsidTr="002330A0">
      <w:trPr>
        <w:cantSplit/>
        <w:trHeight w:val="458"/>
        <w:jc w:val="center"/>
      </w:trPr>
      <w:tc>
        <w:tcPr>
          <w:tcW w:w="3420" w:type="dxa"/>
          <w:vMerge w:val="restart"/>
          <w:vAlign w:val="center"/>
        </w:tcPr>
        <w:p w:rsidR="00333690" w:rsidRPr="00AD2302" w:rsidRDefault="00333690" w:rsidP="002330A0">
          <w:pPr>
            <w:pStyle w:val="Piedepgina"/>
            <w:spacing w:line="360" w:lineRule="auto"/>
            <w:rPr>
              <w:rFonts w:asciiTheme="minorHAnsi" w:hAnsiTheme="minorHAnsi" w:cstheme="minorHAnsi"/>
              <w:sz w:val="22"/>
            </w:rPr>
          </w:pPr>
          <w:r w:rsidRPr="00AD2302">
            <w:rPr>
              <w:rFonts w:asciiTheme="minorHAnsi" w:hAnsiTheme="minorHAnsi" w:cstheme="minorHAnsi"/>
              <w:sz w:val="22"/>
            </w:rPr>
            <w:t>ELABORADO POR:</w:t>
          </w:r>
        </w:p>
        <w:p w:rsidR="00333690" w:rsidRPr="00AD2302" w:rsidRDefault="00333690" w:rsidP="002330A0">
          <w:pPr>
            <w:pStyle w:val="Piedepgina"/>
            <w:spacing w:line="360" w:lineRule="auto"/>
            <w:rPr>
              <w:rFonts w:asciiTheme="minorHAnsi" w:hAnsiTheme="minorHAnsi" w:cstheme="minorHAnsi"/>
              <w:sz w:val="22"/>
              <w:u w:val="single"/>
            </w:rPr>
          </w:pPr>
          <w:r w:rsidRPr="00AD2302">
            <w:rPr>
              <w:rFonts w:asciiTheme="minorHAnsi" w:hAnsiTheme="minorHAnsi" w:cstheme="minorHAnsi"/>
              <w:sz w:val="22"/>
              <w:u w:val="single"/>
            </w:rPr>
            <w:t>Andrea Juliana Reyes Aguilar</w:t>
          </w:r>
        </w:p>
        <w:p w:rsidR="00333690" w:rsidRPr="00AD2302" w:rsidRDefault="00333690" w:rsidP="00D83E99">
          <w:pPr>
            <w:pStyle w:val="Piedepgina"/>
            <w:spacing w:line="360" w:lineRule="auto"/>
            <w:rPr>
              <w:rFonts w:asciiTheme="minorHAnsi" w:hAnsiTheme="minorHAnsi" w:cstheme="minorHAnsi"/>
              <w:sz w:val="22"/>
            </w:rPr>
          </w:pPr>
          <w:r w:rsidRPr="00AD2302">
            <w:rPr>
              <w:rFonts w:asciiTheme="minorHAnsi" w:hAnsiTheme="minorHAnsi" w:cstheme="minorHAnsi"/>
              <w:sz w:val="22"/>
            </w:rPr>
            <w:t xml:space="preserve">Fecha: </w:t>
          </w:r>
          <w:r>
            <w:rPr>
              <w:rFonts w:asciiTheme="minorHAnsi" w:hAnsiTheme="minorHAnsi" w:cstheme="minorHAnsi"/>
              <w:sz w:val="22"/>
            </w:rPr>
            <w:t>Noviembre</w:t>
          </w:r>
          <w:r w:rsidRPr="00AD2302">
            <w:rPr>
              <w:rFonts w:asciiTheme="minorHAnsi" w:hAnsiTheme="minorHAnsi" w:cstheme="minorHAnsi"/>
              <w:sz w:val="22"/>
            </w:rPr>
            <w:t xml:space="preserve"> 2015</w:t>
          </w:r>
        </w:p>
      </w:tc>
      <w:tc>
        <w:tcPr>
          <w:tcW w:w="2870" w:type="dxa"/>
          <w:vMerge w:val="restart"/>
        </w:tcPr>
        <w:p w:rsidR="00333690" w:rsidRPr="00AD2302" w:rsidRDefault="00333690" w:rsidP="002330A0">
          <w:pPr>
            <w:pStyle w:val="Piedepgina"/>
            <w:spacing w:line="360" w:lineRule="auto"/>
            <w:rPr>
              <w:rFonts w:asciiTheme="minorHAnsi" w:hAnsiTheme="minorHAnsi" w:cstheme="minorHAnsi"/>
              <w:sz w:val="22"/>
            </w:rPr>
          </w:pPr>
          <w:r w:rsidRPr="00AD2302">
            <w:rPr>
              <w:rFonts w:asciiTheme="minorHAnsi" w:hAnsiTheme="minorHAnsi" w:cstheme="minorHAnsi"/>
              <w:sz w:val="22"/>
            </w:rPr>
            <w:t>APROBADO POR:</w:t>
          </w:r>
        </w:p>
        <w:p w:rsidR="00333690" w:rsidRPr="00AD2302" w:rsidRDefault="00333690" w:rsidP="002330A0">
          <w:pPr>
            <w:pStyle w:val="Piedepgina"/>
            <w:spacing w:line="360" w:lineRule="auto"/>
            <w:rPr>
              <w:rFonts w:asciiTheme="minorHAnsi" w:hAnsiTheme="minorHAnsi" w:cstheme="minorHAnsi"/>
              <w:sz w:val="22"/>
              <w:u w:val="single"/>
            </w:rPr>
          </w:pPr>
          <w:r>
            <w:rPr>
              <w:rFonts w:asciiTheme="minorHAnsi" w:hAnsiTheme="minorHAnsi" w:cstheme="minorHAnsi"/>
              <w:sz w:val="22"/>
              <w:u w:val="single"/>
            </w:rPr>
            <w:t>Oscar Hugo Varela</w:t>
          </w:r>
        </w:p>
        <w:p w:rsidR="00333690" w:rsidRPr="00AD2302" w:rsidRDefault="00333690" w:rsidP="002330A0">
          <w:pPr>
            <w:pStyle w:val="Piedepgina"/>
            <w:spacing w:line="360" w:lineRule="auto"/>
            <w:rPr>
              <w:rFonts w:asciiTheme="minorHAnsi" w:hAnsiTheme="minorHAnsi" w:cstheme="minorHAnsi"/>
              <w:sz w:val="22"/>
            </w:rPr>
          </w:pPr>
          <w:r w:rsidRPr="00AD2302">
            <w:rPr>
              <w:rFonts w:asciiTheme="minorHAnsi" w:hAnsiTheme="minorHAnsi" w:cstheme="minorHAnsi"/>
              <w:sz w:val="22"/>
            </w:rPr>
            <w:t xml:space="preserve">Fecha: </w:t>
          </w:r>
          <w:r>
            <w:rPr>
              <w:rFonts w:asciiTheme="minorHAnsi" w:hAnsiTheme="minorHAnsi" w:cstheme="minorHAnsi"/>
              <w:sz w:val="22"/>
            </w:rPr>
            <w:t>Noviembre</w:t>
          </w:r>
          <w:r w:rsidRPr="00AD2302">
            <w:rPr>
              <w:rFonts w:asciiTheme="minorHAnsi" w:hAnsiTheme="minorHAnsi" w:cstheme="minorHAnsi"/>
              <w:sz w:val="22"/>
            </w:rPr>
            <w:t xml:space="preserve"> 2015</w:t>
          </w:r>
        </w:p>
      </w:tc>
      <w:tc>
        <w:tcPr>
          <w:tcW w:w="2710" w:type="dxa"/>
          <w:vAlign w:val="center"/>
        </w:tcPr>
        <w:p w:rsidR="00333690" w:rsidRPr="00AD2302" w:rsidRDefault="00333690" w:rsidP="002330A0">
          <w:pPr>
            <w:pStyle w:val="Piedepgina"/>
            <w:spacing w:line="360" w:lineRule="auto"/>
            <w:rPr>
              <w:rFonts w:asciiTheme="minorHAnsi" w:hAnsiTheme="minorHAnsi" w:cstheme="minorHAnsi"/>
              <w:sz w:val="22"/>
            </w:rPr>
          </w:pPr>
          <w:r w:rsidRPr="00AD2302">
            <w:rPr>
              <w:rFonts w:asciiTheme="minorHAnsi" w:hAnsiTheme="minorHAnsi" w:cstheme="minorHAnsi"/>
              <w:sz w:val="22"/>
            </w:rPr>
            <w:t xml:space="preserve">Copia Controlada </w:t>
          </w:r>
        </w:p>
      </w:tc>
      <w:tc>
        <w:tcPr>
          <w:tcW w:w="436" w:type="dxa"/>
        </w:tcPr>
        <w:p w:rsidR="00333690" w:rsidRPr="00AD2302" w:rsidRDefault="00333690" w:rsidP="002330A0">
          <w:pPr>
            <w:pStyle w:val="Piedepgina"/>
            <w:spacing w:line="360" w:lineRule="auto"/>
            <w:rPr>
              <w:rFonts w:asciiTheme="minorHAnsi" w:hAnsiTheme="minorHAnsi" w:cstheme="minorHAnsi"/>
              <w:sz w:val="22"/>
            </w:rPr>
          </w:pPr>
          <w:r w:rsidRPr="00AD2302">
            <w:rPr>
              <w:rFonts w:asciiTheme="minorHAnsi" w:hAnsiTheme="minorHAnsi" w:cstheme="minorHAnsi"/>
              <w:sz w:val="22"/>
            </w:rPr>
            <w:t>X</w:t>
          </w:r>
        </w:p>
      </w:tc>
    </w:tr>
    <w:tr w:rsidR="00333690" w:rsidRPr="00AD2302" w:rsidTr="002330A0">
      <w:trPr>
        <w:cantSplit/>
        <w:trHeight w:val="747"/>
        <w:jc w:val="center"/>
      </w:trPr>
      <w:tc>
        <w:tcPr>
          <w:tcW w:w="3420" w:type="dxa"/>
          <w:vMerge/>
          <w:vAlign w:val="center"/>
        </w:tcPr>
        <w:p w:rsidR="00333690" w:rsidRPr="00AD2302" w:rsidRDefault="00333690" w:rsidP="002330A0">
          <w:pPr>
            <w:pStyle w:val="Piedepgina"/>
            <w:spacing w:line="360" w:lineRule="auto"/>
            <w:rPr>
              <w:rFonts w:asciiTheme="minorHAnsi" w:hAnsiTheme="minorHAnsi" w:cstheme="minorHAnsi"/>
              <w:sz w:val="22"/>
            </w:rPr>
          </w:pPr>
        </w:p>
      </w:tc>
      <w:tc>
        <w:tcPr>
          <w:tcW w:w="2870" w:type="dxa"/>
          <w:vMerge/>
        </w:tcPr>
        <w:p w:rsidR="00333690" w:rsidRPr="00AD2302" w:rsidRDefault="00333690" w:rsidP="002330A0">
          <w:pPr>
            <w:pStyle w:val="Piedepgina"/>
            <w:spacing w:line="360" w:lineRule="auto"/>
            <w:rPr>
              <w:rFonts w:asciiTheme="minorHAnsi" w:hAnsiTheme="minorHAnsi" w:cstheme="minorHAnsi"/>
              <w:sz w:val="22"/>
            </w:rPr>
          </w:pPr>
        </w:p>
      </w:tc>
      <w:tc>
        <w:tcPr>
          <w:tcW w:w="2710" w:type="dxa"/>
          <w:vAlign w:val="center"/>
        </w:tcPr>
        <w:p w:rsidR="00333690" w:rsidRPr="00AD2302" w:rsidRDefault="00333690" w:rsidP="002330A0">
          <w:pPr>
            <w:pStyle w:val="Piedepgina"/>
            <w:spacing w:line="360" w:lineRule="auto"/>
            <w:rPr>
              <w:rFonts w:asciiTheme="minorHAnsi" w:hAnsiTheme="minorHAnsi" w:cstheme="minorHAnsi"/>
              <w:sz w:val="22"/>
            </w:rPr>
          </w:pPr>
          <w:r w:rsidRPr="00AD2302">
            <w:rPr>
              <w:rFonts w:asciiTheme="minorHAnsi" w:hAnsiTheme="minorHAnsi" w:cstheme="minorHAnsi"/>
              <w:sz w:val="22"/>
            </w:rPr>
            <w:t xml:space="preserve">Copia no Controlada </w:t>
          </w:r>
        </w:p>
      </w:tc>
      <w:tc>
        <w:tcPr>
          <w:tcW w:w="436" w:type="dxa"/>
        </w:tcPr>
        <w:p w:rsidR="00333690" w:rsidRPr="00AD2302" w:rsidRDefault="00333690" w:rsidP="002330A0">
          <w:pPr>
            <w:pStyle w:val="Piedepgina"/>
            <w:spacing w:line="360" w:lineRule="auto"/>
            <w:rPr>
              <w:rFonts w:asciiTheme="minorHAnsi" w:hAnsiTheme="minorHAnsi" w:cstheme="minorHAnsi"/>
              <w:sz w:val="22"/>
            </w:rPr>
          </w:pPr>
        </w:p>
      </w:tc>
    </w:tr>
  </w:tbl>
  <w:p w:rsidR="00333690" w:rsidRPr="00F17E91" w:rsidRDefault="00333690" w:rsidP="00651397">
    <w:pPr>
      <w:pStyle w:val="Piedepgina"/>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20E" w:rsidRDefault="0023220E">
      <w:r>
        <w:separator/>
      </w:r>
    </w:p>
  </w:footnote>
  <w:footnote w:type="continuationSeparator" w:id="0">
    <w:p w:rsidR="0023220E" w:rsidRDefault="002322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7" w:type="dxa"/>
      <w:jc w:val="center"/>
      <w:tblInd w:w="-9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tblPr>
    <w:tblGrid>
      <w:gridCol w:w="2691"/>
      <w:gridCol w:w="4140"/>
      <w:gridCol w:w="1249"/>
      <w:gridCol w:w="1418"/>
      <w:gridCol w:w="929"/>
    </w:tblGrid>
    <w:tr w:rsidR="00333690" w:rsidRPr="00F17E91" w:rsidTr="002330A0">
      <w:trPr>
        <w:cantSplit/>
        <w:trHeight w:val="705"/>
        <w:jc w:val="center"/>
      </w:trPr>
      <w:tc>
        <w:tcPr>
          <w:tcW w:w="2691" w:type="dxa"/>
          <w:vMerge w:val="restart"/>
          <w:vAlign w:val="center"/>
        </w:tcPr>
        <w:p w:rsidR="00333690" w:rsidRPr="00F17E91" w:rsidRDefault="00333690" w:rsidP="002330A0">
          <w:pPr>
            <w:pStyle w:val="Encabezado"/>
            <w:ind w:right="360"/>
            <w:jc w:val="center"/>
            <w:rPr>
              <w:rFonts w:ascii="Arial" w:hAnsi="Arial" w:cs="Arial"/>
              <w:sz w:val="22"/>
              <w:szCs w:val="22"/>
            </w:rPr>
          </w:pPr>
          <w:r w:rsidRPr="00F17E91">
            <w:rPr>
              <w:rFonts w:ascii="Arial" w:hAnsi="Arial" w:cs="Arial"/>
              <w:noProof/>
              <w:sz w:val="22"/>
              <w:szCs w:val="22"/>
              <w:lang w:val="es-CO" w:eastAsia="es-CO"/>
            </w:rPr>
            <w:drawing>
              <wp:anchor distT="0" distB="0" distL="114300" distR="114300" simplePos="0" relativeHeight="251659264" behindDoc="1" locked="0" layoutInCell="1" allowOverlap="1">
                <wp:simplePos x="0" y="0"/>
                <wp:positionH relativeFrom="column">
                  <wp:posOffset>-62865</wp:posOffset>
                </wp:positionH>
                <wp:positionV relativeFrom="paragraph">
                  <wp:posOffset>-588645</wp:posOffset>
                </wp:positionV>
                <wp:extent cx="1619250" cy="542925"/>
                <wp:effectExtent l="19050" t="0" r="0" b="0"/>
                <wp:wrapTight wrapText="bothSides">
                  <wp:wrapPolygon edited="0">
                    <wp:start x="-254" y="0"/>
                    <wp:lineTo x="-254" y="21221"/>
                    <wp:lineTo x="21600" y="21221"/>
                    <wp:lineTo x="21600" y="0"/>
                    <wp:lineTo x="-254" y="0"/>
                  </wp:wrapPolygon>
                </wp:wrapTight>
                <wp:docPr id="1" name="Imagen 1" descr="LOGO COLOR PEQUEÑ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COLOR PEQUEÑO"/>
                        <pic:cNvPicPr>
                          <a:picLocks noChangeAspect="1" noChangeArrowheads="1"/>
                        </pic:cNvPicPr>
                      </pic:nvPicPr>
                      <pic:blipFill>
                        <a:blip r:embed="rId1"/>
                        <a:srcRect/>
                        <a:stretch>
                          <a:fillRect/>
                        </a:stretch>
                      </pic:blipFill>
                      <pic:spPr bwMode="auto">
                        <a:xfrm>
                          <a:off x="0" y="0"/>
                          <a:ext cx="1619250" cy="542925"/>
                        </a:xfrm>
                        <a:prstGeom prst="rect">
                          <a:avLst/>
                        </a:prstGeom>
                        <a:noFill/>
                        <a:ln w="9525">
                          <a:noFill/>
                          <a:miter lim="800000"/>
                          <a:headEnd/>
                          <a:tailEnd/>
                        </a:ln>
                      </pic:spPr>
                    </pic:pic>
                  </a:graphicData>
                </a:graphic>
              </wp:anchor>
            </w:drawing>
          </w:r>
        </w:p>
      </w:tc>
      <w:tc>
        <w:tcPr>
          <w:tcW w:w="4140" w:type="dxa"/>
          <w:vAlign w:val="center"/>
        </w:tcPr>
        <w:p w:rsidR="00333690" w:rsidRPr="00F17E91" w:rsidRDefault="00333690" w:rsidP="002330A0">
          <w:pPr>
            <w:pStyle w:val="Encabezado"/>
            <w:jc w:val="center"/>
            <w:rPr>
              <w:rFonts w:ascii="Arial" w:hAnsi="Arial" w:cs="Arial"/>
              <w:b/>
              <w:sz w:val="22"/>
              <w:szCs w:val="22"/>
            </w:rPr>
          </w:pPr>
          <w:r w:rsidRPr="00F17E91">
            <w:rPr>
              <w:rFonts w:ascii="Arial" w:hAnsi="Arial" w:cs="Arial"/>
              <w:b/>
              <w:sz w:val="22"/>
              <w:szCs w:val="22"/>
            </w:rPr>
            <w:t>UNIVERSIDAD SANTO TOMAS</w:t>
          </w:r>
        </w:p>
        <w:p w:rsidR="00333690" w:rsidRPr="00F17E91" w:rsidRDefault="00333690" w:rsidP="002330A0">
          <w:pPr>
            <w:pStyle w:val="Encabezado"/>
            <w:jc w:val="center"/>
            <w:rPr>
              <w:rFonts w:ascii="Arial" w:hAnsi="Arial" w:cs="Arial"/>
              <w:b/>
              <w:sz w:val="22"/>
              <w:szCs w:val="22"/>
            </w:rPr>
          </w:pPr>
          <w:r w:rsidRPr="00F17E91">
            <w:rPr>
              <w:rFonts w:ascii="Arial" w:hAnsi="Arial" w:cs="Arial"/>
              <w:b/>
              <w:sz w:val="22"/>
              <w:szCs w:val="22"/>
            </w:rPr>
            <w:t>NIT. 860.062.187</w:t>
          </w:r>
        </w:p>
      </w:tc>
      <w:tc>
        <w:tcPr>
          <w:tcW w:w="1249" w:type="dxa"/>
          <w:vAlign w:val="center"/>
        </w:tcPr>
        <w:p w:rsidR="00333690" w:rsidRPr="00F17E91" w:rsidRDefault="00333690" w:rsidP="002330A0">
          <w:pPr>
            <w:pStyle w:val="Encabezado"/>
            <w:jc w:val="center"/>
            <w:rPr>
              <w:rFonts w:ascii="Arial" w:hAnsi="Arial" w:cs="Arial"/>
              <w:sz w:val="22"/>
              <w:szCs w:val="22"/>
            </w:rPr>
          </w:pPr>
          <w:r w:rsidRPr="00F17E91">
            <w:rPr>
              <w:rFonts w:ascii="Arial" w:hAnsi="Arial" w:cs="Arial"/>
              <w:sz w:val="22"/>
              <w:szCs w:val="22"/>
            </w:rPr>
            <w:t>CÓDIGO</w:t>
          </w:r>
        </w:p>
        <w:p w:rsidR="00333690" w:rsidRPr="00F17E91" w:rsidRDefault="00333690" w:rsidP="002330A0">
          <w:pPr>
            <w:pStyle w:val="Encabezado"/>
            <w:jc w:val="center"/>
            <w:rPr>
              <w:rFonts w:ascii="Arial" w:hAnsi="Arial" w:cs="Arial"/>
              <w:sz w:val="22"/>
              <w:szCs w:val="22"/>
            </w:rPr>
          </w:pPr>
          <w:r>
            <w:rPr>
              <w:rFonts w:ascii="Arial" w:hAnsi="Arial" w:cs="Arial"/>
              <w:sz w:val="22"/>
              <w:szCs w:val="22"/>
            </w:rPr>
            <w:t>FO-FII-24</w:t>
          </w:r>
        </w:p>
      </w:tc>
      <w:tc>
        <w:tcPr>
          <w:tcW w:w="1418" w:type="dxa"/>
          <w:vAlign w:val="center"/>
        </w:tcPr>
        <w:p w:rsidR="00333690" w:rsidRPr="00F17E91" w:rsidRDefault="00333690" w:rsidP="002330A0">
          <w:pPr>
            <w:pStyle w:val="Encabezado"/>
            <w:jc w:val="center"/>
            <w:rPr>
              <w:rFonts w:ascii="Arial" w:hAnsi="Arial" w:cs="Arial"/>
              <w:sz w:val="22"/>
              <w:szCs w:val="22"/>
            </w:rPr>
          </w:pPr>
          <w:r w:rsidRPr="00F17E91">
            <w:rPr>
              <w:rFonts w:ascii="Arial" w:hAnsi="Arial" w:cs="Arial"/>
              <w:sz w:val="22"/>
              <w:szCs w:val="22"/>
            </w:rPr>
            <w:t>VERSIÓN</w:t>
          </w:r>
        </w:p>
        <w:p w:rsidR="00333690" w:rsidRPr="00F17E91" w:rsidRDefault="00333690" w:rsidP="002330A0">
          <w:pPr>
            <w:pStyle w:val="Encabezado"/>
            <w:jc w:val="center"/>
            <w:rPr>
              <w:rFonts w:ascii="Arial" w:hAnsi="Arial" w:cs="Arial"/>
              <w:sz w:val="22"/>
              <w:szCs w:val="22"/>
            </w:rPr>
          </w:pPr>
          <w:r w:rsidRPr="00F17E91">
            <w:rPr>
              <w:rFonts w:ascii="Arial" w:hAnsi="Arial" w:cs="Arial"/>
              <w:sz w:val="22"/>
              <w:szCs w:val="22"/>
            </w:rPr>
            <w:t>1</w:t>
          </w:r>
        </w:p>
      </w:tc>
      <w:tc>
        <w:tcPr>
          <w:tcW w:w="929" w:type="dxa"/>
          <w:vAlign w:val="center"/>
        </w:tcPr>
        <w:sdt>
          <w:sdtPr>
            <w:rPr>
              <w:rFonts w:ascii="Arial" w:hAnsi="Arial" w:cs="Arial"/>
              <w:sz w:val="22"/>
              <w:szCs w:val="22"/>
            </w:rPr>
            <w:id w:val="19772596"/>
            <w:docPartObj>
              <w:docPartGallery w:val="Page Numbers (Top of Page)"/>
              <w:docPartUnique/>
            </w:docPartObj>
          </w:sdtPr>
          <w:sdtContent>
            <w:p w:rsidR="00333690" w:rsidRPr="00F17E91" w:rsidRDefault="00333690" w:rsidP="002330A0">
              <w:pPr>
                <w:rPr>
                  <w:rFonts w:ascii="Arial" w:hAnsi="Arial" w:cs="Arial"/>
                  <w:sz w:val="22"/>
                  <w:szCs w:val="22"/>
                </w:rPr>
              </w:pPr>
              <w:r w:rsidRPr="00F17E91">
                <w:rPr>
                  <w:rFonts w:ascii="Arial" w:hAnsi="Arial" w:cs="Arial"/>
                  <w:sz w:val="22"/>
                  <w:szCs w:val="22"/>
                </w:rPr>
                <w:t xml:space="preserve">Página </w:t>
              </w:r>
              <w:r w:rsidR="005C669A" w:rsidRPr="00F17E91">
                <w:rPr>
                  <w:rFonts w:ascii="Arial" w:hAnsi="Arial" w:cs="Arial"/>
                  <w:sz w:val="22"/>
                  <w:szCs w:val="22"/>
                </w:rPr>
                <w:fldChar w:fldCharType="begin"/>
              </w:r>
              <w:r w:rsidRPr="00F17E91">
                <w:rPr>
                  <w:rFonts w:ascii="Arial" w:hAnsi="Arial" w:cs="Arial"/>
                  <w:sz w:val="22"/>
                  <w:szCs w:val="22"/>
                </w:rPr>
                <w:instrText xml:space="preserve"> PAGE </w:instrText>
              </w:r>
              <w:r w:rsidR="005C669A" w:rsidRPr="00F17E91">
                <w:rPr>
                  <w:rFonts w:ascii="Arial" w:hAnsi="Arial" w:cs="Arial"/>
                  <w:sz w:val="22"/>
                  <w:szCs w:val="22"/>
                </w:rPr>
                <w:fldChar w:fldCharType="separate"/>
              </w:r>
              <w:r w:rsidR="00A704FE">
                <w:rPr>
                  <w:rFonts w:ascii="Arial" w:hAnsi="Arial" w:cs="Arial"/>
                  <w:noProof/>
                  <w:sz w:val="22"/>
                  <w:szCs w:val="22"/>
                </w:rPr>
                <w:t>5</w:t>
              </w:r>
              <w:r w:rsidR="005C669A" w:rsidRPr="00F17E91">
                <w:rPr>
                  <w:rFonts w:ascii="Arial" w:hAnsi="Arial" w:cs="Arial"/>
                  <w:sz w:val="22"/>
                  <w:szCs w:val="22"/>
                </w:rPr>
                <w:fldChar w:fldCharType="end"/>
              </w:r>
              <w:r w:rsidRPr="00F17E91">
                <w:rPr>
                  <w:rFonts w:ascii="Arial" w:hAnsi="Arial" w:cs="Arial"/>
                  <w:sz w:val="22"/>
                  <w:szCs w:val="22"/>
                </w:rPr>
                <w:t xml:space="preserve"> de </w:t>
              </w:r>
              <w:r w:rsidR="005C669A" w:rsidRPr="00F17E91">
                <w:rPr>
                  <w:rFonts w:ascii="Arial" w:hAnsi="Arial" w:cs="Arial"/>
                  <w:sz w:val="22"/>
                  <w:szCs w:val="22"/>
                </w:rPr>
                <w:fldChar w:fldCharType="begin"/>
              </w:r>
              <w:r w:rsidRPr="00F17E91">
                <w:rPr>
                  <w:rFonts w:ascii="Arial" w:hAnsi="Arial" w:cs="Arial"/>
                  <w:sz w:val="22"/>
                  <w:szCs w:val="22"/>
                </w:rPr>
                <w:instrText xml:space="preserve"> NUMPAGES  </w:instrText>
              </w:r>
              <w:r w:rsidR="005C669A" w:rsidRPr="00F17E91">
                <w:rPr>
                  <w:rFonts w:ascii="Arial" w:hAnsi="Arial" w:cs="Arial"/>
                  <w:sz w:val="22"/>
                  <w:szCs w:val="22"/>
                </w:rPr>
                <w:fldChar w:fldCharType="separate"/>
              </w:r>
              <w:r w:rsidR="00A704FE">
                <w:rPr>
                  <w:rFonts w:ascii="Arial" w:hAnsi="Arial" w:cs="Arial"/>
                  <w:noProof/>
                  <w:sz w:val="22"/>
                  <w:szCs w:val="22"/>
                </w:rPr>
                <w:t>5</w:t>
              </w:r>
              <w:r w:rsidR="005C669A" w:rsidRPr="00F17E91">
                <w:rPr>
                  <w:rFonts w:ascii="Arial" w:hAnsi="Arial" w:cs="Arial"/>
                  <w:sz w:val="22"/>
                  <w:szCs w:val="22"/>
                </w:rPr>
                <w:fldChar w:fldCharType="end"/>
              </w:r>
            </w:p>
          </w:sdtContent>
        </w:sdt>
      </w:tc>
    </w:tr>
    <w:tr w:rsidR="00333690" w:rsidRPr="00F17E91" w:rsidTr="002330A0">
      <w:trPr>
        <w:cantSplit/>
        <w:trHeight w:val="705"/>
        <w:jc w:val="center"/>
      </w:trPr>
      <w:tc>
        <w:tcPr>
          <w:tcW w:w="2691" w:type="dxa"/>
          <w:vMerge/>
          <w:vAlign w:val="center"/>
        </w:tcPr>
        <w:p w:rsidR="00333690" w:rsidRPr="00F17E91" w:rsidRDefault="00333690" w:rsidP="002330A0">
          <w:pPr>
            <w:pStyle w:val="Encabezado"/>
            <w:jc w:val="center"/>
            <w:rPr>
              <w:rFonts w:ascii="Arial" w:hAnsi="Arial" w:cs="Arial"/>
              <w:sz w:val="22"/>
              <w:szCs w:val="22"/>
            </w:rPr>
          </w:pPr>
        </w:p>
      </w:tc>
      <w:tc>
        <w:tcPr>
          <w:tcW w:w="7736" w:type="dxa"/>
          <w:gridSpan w:val="4"/>
          <w:vAlign w:val="center"/>
        </w:tcPr>
        <w:p w:rsidR="00333690" w:rsidRPr="00F17E91" w:rsidRDefault="00333690" w:rsidP="002330A0">
          <w:pPr>
            <w:pStyle w:val="Encabezado"/>
            <w:jc w:val="center"/>
            <w:rPr>
              <w:rFonts w:ascii="Arial" w:hAnsi="Arial" w:cs="Arial"/>
              <w:sz w:val="22"/>
              <w:szCs w:val="22"/>
            </w:rPr>
          </w:pPr>
          <w:r>
            <w:rPr>
              <w:rFonts w:ascii="Arial" w:hAnsi="Arial" w:cs="Arial"/>
              <w:b/>
              <w:sz w:val="22"/>
              <w:szCs w:val="22"/>
            </w:rPr>
            <w:t>INFORME DE REVISIÓN POR LA DIRECCIÓN</w:t>
          </w:r>
        </w:p>
      </w:tc>
    </w:tr>
  </w:tbl>
  <w:p w:rsidR="00333690" w:rsidRPr="00C6706B" w:rsidRDefault="00333690" w:rsidP="00C6706B">
    <w:pPr>
      <w:rPr>
        <w:lang w:val="es-CO"/>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D13FF"/>
    <w:multiLevelType w:val="multilevel"/>
    <w:tmpl w:val="A15818C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8D452A9"/>
    <w:multiLevelType w:val="hybridMultilevel"/>
    <w:tmpl w:val="B478D478"/>
    <w:lvl w:ilvl="0" w:tplc="72CA20B8">
      <w:start w:val="1"/>
      <w:numFmt w:val="decimal"/>
      <w:lvlText w:val="2.%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08FA0182"/>
    <w:multiLevelType w:val="hybridMultilevel"/>
    <w:tmpl w:val="180CD1C0"/>
    <w:lvl w:ilvl="0" w:tplc="9350E5A8">
      <w:start w:val="1"/>
      <w:numFmt w:val="bullet"/>
      <w:lvlText w:val=""/>
      <w:lvlJc w:val="left"/>
      <w:pPr>
        <w:tabs>
          <w:tab w:val="num" w:pos="360"/>
        </w:tabs>
        <w:ind w:left="360" w:hanging="360"/>
      </w:pPr>
      <w:rPr>
        <w:rFonts w:ascii="Symbol" w:hAnsi="Symbol" w:hint="default"/>
      </w:rPr>
    </w:lvl>
    <w:lvl w:ilvl="1" w:tplc="0046BE12" w:tentative="1">
      <w:start w:val="1"/>
      <w:numFmt w:val="bullet"/>
      <w:lvlText w:val="o"/>
      <w:lvlJc w:val="left"/>
      <w:pPr>
        <w:tabs>
          <w:tab w:val="num" w:pos="1080"/>
        </w:tabs>
        <w:ind w:left="1080" w:hanging="360"/>
      </w:pPr>
      <w:rPr>
        <w:rFonts w:ascii="Courier New" w:hAnsi="Courier New" w:cs="Courier New" w:hint="default"/>
      </w:rPr>
    </w:lvl>
    <w:lvl w:ilvl="2" w:tplc="3D2ACF14" w:tentative="1">
      <w:start w:val="1"/>
      <w:numFmt w:val="bullet"/>
      <w:lvlText w:val=""/>
      <w:lvlJc w:val="left"/>
      <w:pPr>
        <w:tabs>
          <w:tab w:val="num" w:pos="1800"/>
        </w:tabs>
        <w:ind w:left="1800" w:hanging="360"/>
      </w:pPr>
      <w:rPr>
        <w:rFonts w:ascii="Wingdings" w:hAnsi="Wingdings" w:hint="default"/>
      </w:rPr>
    </w:lvl>
    <w:lvl w:ilvl="3" w:tplc="DA98AB3A" w:tentative="1">
      <w:start w:val="1"/>
      <w:numFmt w:val="bullet"/>
      <w:lvlText w:val=""/>
      <w:lvlJc w:val="left"/>
      <w:pPr>
        <w:tabs>
          <w:tab w:val="num" w:pos="2520"/>
        </w:tabs>
        <w:ind w:left="2520" w:hanging="360"/>
      </w:pPr>
      <w:rPr>
        <w:rFonts w:ascii="Symbol" w:hAnsi="Symbol" w:hint="default"/>
      </w:rPr>
    </w:lvl>
    <w:lvl w:ilvl="4" w:tplc="7354FCDA" w:tentative="1">
      <w:start w:val="1"/>
      <w:numFmt w:val="bullet"/>
      <w:lvlText w:val="o"/>
      <w:lvlJc w:val="left"/>
      <w:pPr>
        <w:tabs>
          <w:tab w:val="num" w:pos="3240"/>
        </w:tabs>
        <w:ind w:left="3240" w:hanging="360"/>
      </w:pPr>
      <w:rPr>
        <w:rFonts w:ascii="Courier New" w:hAnsi="Courier New" w:cs="Courier New" w:hint="default"/>
      </w:rPr>
    </w:lvl>
    <w:lvl w:ilvl="5" w:tplc="EB06DB5E" w:tentative="1">
      <w:start w:val="1"/>
      <w:numFmt w:val="bullet"/>
      <w:lvlText w:val=""/>
      <w:lvlJc w:val="left"/>
      <w:pPr>
        <w:tabs>
          <w:tab w:val="num" w:pos="3960"/>
        </w:tabs>
        <w:ind w:left="3960" w:hanging="360"/>
      </w:pPr>
      <w:rPr>
        <w:rFonts w:ascii="Wingdings" w:hAnsi="Wingdings" w:hint="default"/>
      </w:rPr>
    </w:lvl>
    <w:lvl w:ilvl="6" w:tplc="62303FC6" w:tentative="1">
      <w:start w:val="1"/>
      <w:numFmt w:val="bullet"/>
      <w:lvlText w:val=""/>
      <w:lvlJc w:val="left"/>
      <w:pPr>
        <w:tabs>
          <w:tab w:val="num" w:pos="4680"/>
        </w:tabs>
        <w:ind w:left="4680" w:hanging="360"/>
      </w:pPr>
      <w:rPr>
        <w:rFonts w:ascii="Symbol" w:hAnsi="Symbol" w:hint="default"/>
      </w:rPr>
    </w:lvl>
    <w:lvl w:ilvl="7" w:tplc="F0E8A4E6" w:tentative="1">
      <w:start w:val="1"/>
      <w:numFmt w:val="bullet"/>
      <w:lvlText w:val="o"/>
      <w:lvlJc w:val="left"/>
      <w:pPr>
        <w:tabs>
          <w:tab w:val="num" w:pos="5400"/>
        </w:tabs>
        <w:ind w:left="5400" w:hanging="360"/>
      </w:pPr>
      <w:rPr>
        <w:rFonts w:ascii="Courier New" w:hAnsi="Courier New" w:cs="Courier New" w:hint="default"/>
      </w:rPr>
    </w:lvl>
    <w:lvl w:ilvl="8" w:tplc="B7F48648" w:tentative="1">
      <w:start w:val="1"/>
      <w:numFmt w:val="bullet"/>
      <w:lvlText w:val=""/>
      <w:lvlJc w:val="left"/>
      <w:pPr>
        <w:tabs>
          <w:tab w:val="num" w:pos="6120"/>
        </w:tabs>
        <w:ind w:left="6120" w:hanging="360"/>
      </w:pPr>
      <w:rPr>
        <w:rFonts w:ascii="Wingdings" w:hAnsi="Wingdings" w:hint="default"/>
      </w:rPr>
    </w:lvl>
  </w:abstractNum>
  <w:abstractNum w:abstractNumId="3">
    <w:nsid w:val="0A297F5F"/>
    <w:multiLevelType w:val="hybridMultilevel"/>
    <w:tmpl w:val="4C48CAA0"/>
    <w:lvl w:ilvl="0" w:tplc="ABE03340">
      <w:start w:val="1"/>
      <w:numFmt w:val="bullet"/>
      <w:lvlText w:val=""/>
      <w:lvlJc w:val="left"/>
      <w:pPr>
        <w:tabs>
          <w:tab w:val="num" w:pos="720"/>
        </w:tabs>
        <w:ind w:left="720" w:hanging="360"/>
      </w:pPr>
      <w:rPr>
        <w:rFonts w:ascii="Symbol" w:hAnsi="Symbol" w:hint="default"/>
      </w:rPr>
    </w:lvl>
    <w:lvl w:ilvl="1" w:tplc="82683D2E" w:tentative="1">
      <w:start w:val="1"/>
      <w:numFmt w:val="bullet"/>
      <w:lvlText w:val="o"/>
      <w:lvlJc w:val="left"/>
      <w:pPr>
        <w:tabs>
          <w:tab w:val="num" w:pos="1440"/>
        </w:tabs>
        <w:ind w:left="1440" w:hanging="360"/>
      </w:pPr>
      <w:rPr>
        <w:rFonts w:ascii="Courier New" w:hAnsi="Courier New" w:cs="Courier New" w:hint="default"/>
      </w:rPr>
    </w:lvl>
    <w:lvl w:ilvl="2" w:tplc="7D769878" w:tentative="1">
      <w:start w:val="1"/>
      <w:numFmt w:val="bullet"/>
      <w:lvlText w:val=""/>
      <w:lvlJc w:val="left"/>
      <w:pPr>
        <w:tabs>
          <w:tab w:val="num" w:pos="2160"/>
        </w:tabs>
        <w:ind w:left="2160" w:hanging="360"/>
      </w:pPr>
      <w:rPr>
        <w:rFonts w:ascii="Wingdings" w:hAnsi="Wingdings" w:hint="default"/>
      </w:rPr>
    </w:lvl>
    <w:lvl w:ilvl="3" w:tplc="9ED02D6E" w:tentative="1">
      <w:start w:val="1"/>
      <w:numFmt w:val="bullet"/>
      <w:lvlText w:val=""/>
      <w:lvlJc w:val="left"/>
      <w:pPr>
        <w:tabs>
          <w:tab w:val="num" w:pos="2880"/>
        </w:tabs>
        <w:ind w:left="2880" w:hanging="360"/>
      </w:pPr>
      <w:rPr>
        <w:rFonts w:ascii="Symbol" w:hAnsi="Symbol" w:hint="default"/>
      </w:rPr>
    </w:lvl>
    <w:lvl w:ilvl="4" w:tplc="509858C8" w:tentative="1">
      <w:start w:val="1"/>
      <w:numFmt w:val="bullet"/>
      <w:lvlText w:val="o"/>
      <w:lvlJc w:val="left"/>
      <w:pPr>
        <w:tabs>
          <w:tab w:val="num" w:pos="3600"/>
        </w:tabs>
        <w:ind w:left="3600" w:hanging="360"/>
      </w:pPr>
      <w:rPr>
        <w:rFonts w:ascii="Courier New" w:hAnsi="Courier New" w:cs="Courier New" w:hint="default"/>
      </w:rPr>
    </w:lvl>
    <w:lvl w:ilvl="5" w:tplc="6E4018F4" w:tentative="1">
      <w:start w:val="1"/>
      <w:numFmt w:val="bullet"/>
      <w:lvlText w:val=""/>
      <w:lvlJc w:val="left"/>
      <w:pPr>
        <w:tabs>
          <w:tab w:val="num" w:pos="4320"/>
        </w:tabs>
        <w:ind w:left="4320" w:hanging="360"/>
      </w:pPr>
      <w:rPr>
        <w:rFonts w:ascii="Wingdings" w:hAnsi="Wingdings" w:hint="default"/>
      </w:rPr>
    </w:lvl>
    <w:lvl w:ilvl="6" w:tplc="9050BBB0" w:tentative="1">
      <w:start w:val="1"/>
      <w:numFmt w:val="bullet"/>
      <w:lvlText w:val=""/>
      <w:lvlJc w:val="left"/>
      <w:pPr>
        <w:tabs>
          <w:tab w:val="num" w:pos="5040"/>
        </w:tabs>
        <w:ind w:left="5040" w:hanging="360"/>
      </w:pPr>
      <w:rPr>
        <w:rFonts w:ascii="Symbol" w:hAnsi="Symbol" w:hint="default"/>
      </w:rPr>
    </w:lvl>
    <w:lvl w:ilvl="7" w:tplc="F47CE47E" w:tentative="1">
      <w:start w:val="1"/>
      <w:numFmt w:val="bullet"/>
      <w:lvlText w:val="o"/>
      <w:lvlJc w:val="left"/>
      <w:pPr>
        <w:tabs>
          <w:tab w:val="num" w:pos="5760"/>
        </w:tabs>
        <w:ind w:left="5760" w:hanging="360"/>
      </w:pPr>
      <w:rPr>
        <w:rFonts w:ascii="Courier New" w:hAnsi="Courier New" w:cs="Courier New" w:hint="default"/>
      </w:rPr>
    </w:lvl>
    <w:lvl w:ilvl="8" w:tplc="4DAE7908" w:tentative="1">
      <w:start w:val="1"/>
      <w:numFmt w:val="bullet"/>
      <w:lvlText w:val=""/>
      <w:lvlJc w:val="left"/>
      <w:pPr>
        <w:tabs>
          <w:tab w:val="num" w:pos="6480"/>
        </w:tabs>
        <w:ind w:left="6480" w:hanging="360"/>
      </w:pPr>
      <w:rPr>
        <w:rFonts w:ascii="Wingdings" w:hAnsi="Wingdings" w:hint="default"/>
      </w:rPr>
    </w:lvl>
  </w:abstractNum>
  <w:abstractNum w:abstractNumId="4">
    <w:nsid w:val="0AF45885"/>
    <w:multiLevelType w:val="hybridMultilevel"/>
    <w:tmpl w:val="021AD9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C4E31A7"/>
    <w:multiLevelType w:val="hybridMultilevel"/>
    <w:tmpl w:val="2C3C5078"/>
    <w:lvl w:ilvl="0" w:tplc="9F38B910">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DDB321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nsid w:val="0FD75960"/>
    <w:multiLevelType w:val="hybridMultilevel"/>
    <w:tmpl w:val="D5AA97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nsid w:val="12711B77"/>
    <w:multiLevelType w:val="hybridMultilevel"/>
    <w:tmpl w:val="5E3810C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nsid w:val="130F65E7"/>
    <w:multiLevelType w:val="multilevel"/>
    <w:tmpl w:val="1DDCC5E4"/>
    <w:lvl w:ilvl="0">
      <w:start w:val="8"/>
      <w:numFmt w:val="decimal"/>
      <w:lvlText w:val="%1."/>
      <w:lvlJc w:val="left"/>
      <w:pPr>
        <w:tabs>
          <w:tab w:val="num" w:pos="360"/>
        </w:tabs>
        <w:ind w:left="340" w:hanging="340"/>
      </w:pPr>
      <w:rPr>
        <w:rFonts w:hint="default"/>
      </w:rPr>
    </w:lvl>
    <w:lvl w:ilvl="1">
      <w:start w:val="1"/>
      <w:numFmt w:val="bullet"/>
      <w:lvlText w:val=""/>
      <w:lvlJc w:val="left"/>
      <w:pPr>
        <w:tabs>
          <w:tab w:val="num" w:pos="360"/>
        </w:tabs>
        <w:ind w:left="360" w:hanging="360"/>
      </w:pPr>
      <w:rPr>
        <w:rFonts w:ascii="Symbol" w:hAnsi="Symbol" w:hint="default"/>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56C16C5"/>
    <w:multiLevelType w:val="hybridMultilevel"/>
    <w:tmpl w:val="4D308E7E"/>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nsid w:val="17CF0BE2"/>
    <w:multiLevelType w:val="hybridMultilevel"/>
    <w:tmpl w:val="3E1E9700"/>
    <w:lvl w:ilvl="0" w:tplc="F0F80C24">
      <w:start w:val="1"/>
      <w:numFmt w:val="bullet"/>
      <w:lvlText w:val=""/>
      <w:lvlJc w:val="left"/>
      <w:pPr>
        <w:tabs>
          <w:tab w:val="num" w:pos="1080"/>
        </w:tabs>
        <w:ind w:left="1080" w:hanging="360"/>
      </w:pPr>
      <w:rPr>
        <w:rFonts w:ascii="Symbol" w:hAnsi="Symbol" w:hint="default"/>
      </w:rPr>
    </w:lvl>
    <w:lvl w:ilvl="1" w:tplc="2AC2E3C0" w:tentative="1">
      <w:start w:val="1"/>
      <w:numFmt w:val="bullet"/>
      <w:lvlText w:val="o"/>
      <w:lvlJc w:val="left"/>
      <w:pPr>
        <w:tabs>
          <w:tab w:val="num" w:pos="1800"/>
        </w:tabs>
        <w:ind w:left="1800" w:hanging="360"/>
      </w:pPr>
      <w:rPr>
        <w:rFonts w:ascii="Courier New" w:hAnsi="Courier New" w:cs="Courier New" w:hint="default"/>
      </w:rPr>
    </w:lvl>
    <w:lvl w:ilvl="2" w:tplc="C624F104" w:tentative="1">
      <w:start w:val="1"/>
      <w:numFmt w:val="bullet"/>
      <w:lvlText w:val=""/>
      <w:lvlJc w:val="left"/>
      <w:pPr>
        <w:tabs>
          <w:tab w:val="num" w:pos="2520"/>
        </w:tabs>
        <w:ind w:left="2520" w:hanging="360"/>
      </w:pPr>
      <w:rPr>
        <w:rFonts w:ascii="Wingdings" w:hAnsi="Wingdings" w:hint="default"/>
      </w:rPr>
    </w:lvl>
    <w:lvl w:ilvl="3" w:tplc="DE4A5228" w:tentative="1">
      <w:start w:val="1"/>
      <w:numFmt w:val="bullet"/>
      <w:lvlText w:val=""/>
      <w:lvlJc w:val="left"/>
      <w:pPr>
        <w:tabs>
          <w:tab w:val="num" w:pos="3240"/>
        </w:tabs>
        <w:ind w:left="3240" w:hanging="360"/>
      </w:pPr>
      <w:rPr>
        <w:rFonts w:ascii="Symbol" w:hAnsi="Symbol" w:hint="default"/>
      </w:rPr>
    </w:lvl>
    <w:lvl w:ilvl="4" w:tplc="48F2BE20" w:tentative="1">
      <w:start w:val="1"/>
      <w:numFmt w:val="bullet"/>
      <w:lvlText w:val="o"/>
      <w:lvlJc w:val="left"/>
      <w:pPr>
        <w:tabs>
          <w:tab w:val="num" w:pos="3960"/>
        </w:tabs>
        <w:ind w:left="3960" w:hanging="360"/>
      </w:pPr>
      <w:rPr>
        <w:rFonts w:ascii="Courier New" w:hAnsi="Courier New" w:cs="Courier New" w:hint="default"/>
      </w:rPr>
    </w:lvl>
    <w:lvl w:ilvl="5" w:tplc="6C7414BE" w:tentative="1">
      <w:start w:val="1"/>
      <w:numFmt w:val="bullet"/>
      <w:lvlText w:val=""/>
      <w:lvlJc w:val="left"/>
      <w:pPr>
        <w:tabs>
          <w:tab w:val="num" w:pos="4680"/>
        </w:tabs>
        <w:ind w:left="4680" w:hanging="360"/>
      </w:pPr>
      <w:rPr>
        <w:rFonts w:ascii="Wingdings" w:hAnsi="Wingdings" w:hint="default"/>
      </w:rPr>
    </w:lvl>
    <w:lvl w:ilvl="6" w:tplc="2550F40E" w:tentative="1">
      <w:start w:val="1"/>
      <w:numFmt w:val="bullet"/>
      <w:lvlText w:val=""/>
      <w:lvlJc w:val="left"/>
      <w:pPr>
        <w:tabs>
          <w:tab w:val="num" w:pos="5400"/>
        </w:tabs>
        <w:ind w:left="5400" w:hanging="360"/>
      </w:pPr>
      <w:rPr>
        <w:rFonts w:ascii="Symbol" w:hAnsi="Symbol" w:hint="default"/>
      </w:rPr>
    </w:lvl>
    <w:lvl w:ilvl="7" w:tplc="67EC51F8" w:tentative="1">
      <w:start w:val="1"/>
      <w:numFmt w:val="bullet"/>
      <w:lvlText w:val="o"/>
      <w:lvlJc w:val="left"/>
      <w:pPr>
        <w:tabs>
          <w:tab w:val="num" w:pos="6120"/>
        </w:tabs>
        <w:ind w:left="6120" w:hanging="360"/>
      </w:pPr>
      <w:rPr>
        <w:rFonts w:ascii="Courier New" w:hAnsi="Courier New" w:cs="Courier New" w:hint="default"/>
      </w:rPr>
    </w:lvl>
    <w:lvl w:ilvl="8" w:tplc="270695FC" w:tentative="1">
      <w:start w:val="1"/>
      <w:numFmt w:val="bullet"/>
      <w:lvlText w:val=""/>
      <w:lvlJc w:val="left"/>
      <w:pPr>
        <w:tabs>
          <w:tab w:val="num" w:pos="6840"/>
        </w:tabs>
        <w:ind w:left="6840" w:hanging="360"/>
      </w:pPr>
      <w:rPr>
        <w:rFonts w:ascii="Wingdings" w:hAnsi="Wingdings" w:hint="default"/>
      </w:rPr>
    </w:lvl>
  </w:abstractNum>
  <w:abstractNum w:abstractNumId="12">
    <w:nsid w:val="1A61353E"/>
    <w:multiLevelType w:val="hybridMultilevel"/>
    <w:tmpl w:val="947A835A"/>
    <w:lvl w:ilvl="0" w:tplc="670A57FA">
      <w:start w:val="1"/>
      <w:numFmt w:val="bullet"/>
      <w:lvlText w:val=""/>
      <w:lvlJc w:val="left"/>
      <w:pPr>
        <w:tabs>
          <w:tab w:val="num" w:pos="360"/>
        </w:tabs>
        <w:ind w:left="360" w:hanging="360"/>
      </w:pPr>
      <w:rPr>
        <w:rFonts w:ascii="Symbol" w:hAnsi="Symbol" w:hint="default"/>
      </w:rPr>
    </w:lvl>
    <w:lvl w:ilvl="1" w:tplc="72FA6DB6" w:tentative="1">
      <w:start w:val="1"/>
      <w:numFmt w:val="bullet"/>
      <w:lvlText w:val="o"/>
      <w:lvlJc w:val="left"/>
      <w:pPr>
        <w:tabs>
          <w:tab w:val="num" w:pos="1080"/>
        </w:tabs>
        <w:ind w:left="1080" w:hanging="360"/>
      </w:pPr>
      <w:rPr>
        <w:rFonts w:ascii="Courier New" w:hAnsi="Courier New" w:cs="Courier New" w:hint="default"/>
      </w:rPr>
    </w:lvl>
    <w:lvl w:ilvl="2" w:tplc="7AE2B272" w:tentative="1">
      <w:start w:val="1"/>
      <w:numFmt w:val="bullet"/>
      <w:lvlText w:val=""/>
      <w:lvlJc w:val="left"/>
      <w:pPr>
        <w:tabs>
          <w:tab w:val="num" w:pos="1800"/>
        </w:tabs>
        <w:ind w:left="1800" w:hanging="360"/>
      </w:pPr>
      <w:rPr>
        <w:rFonts w:ascii="Wingdings" w:hAnsi="Wingdings" w:hint="default"/>
      </w:rPr>
    </w:lvl>
    <w:lvl w:ilvl="3" w:tplc="3A3A2594" w:tentative="1">
      <w:start w:val="1"/>
      <w:numFmt w:val="bullet"/>
      <w:lvlText w:val=""/>
      <w:lvlJc w:val="left"/>
      <w:pPr>
        <w:tabs>
          <w:tab w:val="num" w:pos="2520"/>
        </w:tabs>
        <w:ind w:left="2520" w:hanging="360"/>
      </w:pPr>
      <w:rPr>
        <w:rFonts w:ascii="Symbol" w:hAnsi="Symbol" w:hint="default"/>
      </w:rPr>
    </w:lvl>
    <w:lvl w:ilvl="4" w:tplc="03AC26F6" w:tentative="1">
      <w:start w:val="1"/>
      <w:numFmt w:val="bullet"/>
      <w:lvlText w:val="o"/>
      <w:lvlJc w:val="left"/>
      <w:pPr>
        <w:tabs>
          <w:tab w:val="num" w:pos="3240"/>
        </w:tabs>
        <w:ind w:left="3240" w:hanging="360"/>
      </w:pPr>
      <w:rPr>
        <w:rFonts w:ascii="Courier New" w:hAnsi="Courier New" w:cs="Courier New" w:hint="default"/>
      </w:rPr>
    </w:lvl>
    <w:lvl w:ilvl="5" w:tplc="10943A5E" w:tentative="1">
      <w:start w:val="1"/>
      <w:numFmt w:val="bullet"/>
      <w:lvlText w:val=""/>
      <w:lvlJc w:val="left"/>
      <w:pPr>
        <w:tabs>
          <w:tab w:val="num" w:pos="3960"/>
        </w:tabs>
        <w:ind w:left="3960" w:hanging="360"/>
      </w:pPr>
      <w:rPr>
        <w:rFonts w:ascii="Wingdings" w:hAnsi="Wingdings" w:hint="default"/>
      </w:rPr>
    </w:lvl>
    <w:lvl w:ilvl="6" w:tplc="7F36CE2C" w:tentative="1">
      <w:start w:val="1"/>
      <w:numFmt w:val="bullet"/>
      <w:lvlText w:val=""/>
      <w:lvlJc w:val="left"/>
      <w:pPr>
        <w:tabs>
          <w:tab w:val="num" w:pos="4680"/>
        </w:tabs>
        <w:ind w:left="4680" w:hanging="360"/>
      </w:pPr>
      <w:rPr>
        <w:rFonts w:ascii="Symbol" w:hAnsi="Symbol" w:hint="default"/>
      </w:rPr>
    </w:lvl>
    <w:lvl w:ilvl="7" w:tplc="F394251E" w:tentative="1">
      <w:start w:val="1"/>
      <w:numFmt w:val="bullet"/>
      <w:lvlText w:val="o"/>
      <w:lvlJc w:val="left"/>
      <w:pPr>
        <w:tabs>
          <w:tab w:val="num" w:pos="5400"/>
        </w:tabs>
        <w:ind w:left="5400" w:hanging="360"/>
      </w:pPr>
      <w:rPr>
        <w:rFonts w:ascii="Courier New" w:hAnsi="Courier New" w:cs="Courier New" w:hint="default"/>
      </w:rPr>
    </w:lvl>
    <w:lvl w:ilvl="8" w:tplc="7B2E25A2" w:tentative="1">
      <w:start w:val="1"/>
      <w:numFmt w:val="bullet"/>
      <w:lvlText w:val=""/>
      <w:lvlJc w:val="left"/>
      <w:pPr>
        <w:tabs>
          <w:tab w:val="num" w:pos="6120"/>
        </w:tabs>
        <w:ind w:left="6120" w:hanging="360"/>
      </w:pPr>
      <w:rPr>
        <w:rFonts w:ascii="Wingdings" w:hAnsi="Wingdings" w:hint="default"/>
      </w:rPr>
    </w:lvl>
  </w:abstractNum>
  <w:abstractNum w:abstractNumId="13">
    <w:nsid w:val="1D673EC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4">
    <w:nsid w:val="1F3D2DAF"/>
    <w:multiLevelType w:val="hybridMultilevel"/>
    <w:tmpl w:val="5F1E7588"/>
    <w:lvl w:ilvl="0" w:tplc="F9CA4306">
      <w:start w:val="1"/>
      <w:numFmt w:val="decimal"/>
      <w:lvlText w:val="%1."/>
      <w:lvlJc w:val="left"/>
      <w:pPr>
        <w:tabs>
          <w:tab w:val="num" w:pos="720"/>
        </w:tabs>
        <w:ind w:left="720" w:hanging="360"/>
      </w:pPr>
      <w:rPr>
        <w:rFonts w:hint="default"/>
      </w:rPr>
    </w:lvl>
    <w:lvl w:ilvl="1" w:tplc="A83A3E4E" w:tentative="1">
      <w:start w:val="1"/>
      <w:numFmt w:val="lowerLetter"/>
      <w:lvlText w:val="%2."/>
      <w:lvlJc w:val="left"/>
      <w:pPr>
        <w:tabs>
          <w:tab w:val="num" w:pos="1440"/>
        </w:tabs>
        <w:ind w:left="1440" w:hanging="360"/>
      </w:pPr>
    </w:lvl>
    <w:lvl w:ilvl="2" w:tplc="BA1A048E" w:tentative="1">
      <w:start w:val="1"/>
      <w:numFmt w:val="lowerRoman"/>
      <w:lvlText w:val="%3."/>
      <w:lvlJc w:val="right"/>
      <w:pPr>
        <w:tabs>
          <w:tab w:val="num" w:pos="2160"/>
        </w:tabs>
        <w:ind w:left="2160" w:hanging="180"/>
      </w:pPr>
    </w:lvl>
    <w:lvl w:ilvl="3" w:tplc="1AD018EE" w:tentative="1">
      <w:start w:val="1"/>
      <w:numFmt w:val="decimal"/>
      <w:lvlText w:val="%4."/>
      <w:lvlJc w:val="left"/>
      <w:pPr>
        <w:tabs>
          <w:tab w:val="num" w:pos="2880"/>
        </w:tabs>
        <w:ind w:left="2880" w:hanging="360"/>
      </w:pPr>
    </w:lvl>
    <w:lvl w:ilvl="4" w:tplc="A53EC762" w:tentative="1">
      <w:start w:val="1"/>
      <w:numFmt w:val="lowerLetter"/>
      <w:lvlText w:val="%5."/>
      <w:lvlJc w:val="left"/>
      <w:pPr>
        <w:tabs>
          <w:tab w:val="num" w:pos="3600"/>
        </w:tabs>
        <w:ind w:left="3600" w:hanging="360"/>
      </w:pPr>
    </w:lvl>
    <w:lvl w:ilvl="5" w:tplc="A52C0B34" w:tentative="1">
      <w:start w:val="1"/>
      <w:numFmt w:val="lowerRoman"/>
      <w:lvlText w:val="%6."/>
      <w:lvlJc w:val="right"/>
      <w:pPr>
        <w:tabs>
          <w:tab w:val="num" w:pos="4320"/>
        </w:tabs>
        <w:ind w:left="4320" w:hanging="180"/>
      </w:pPr>
    </w:lvl>
    <w:lvl w:ilvl="6" w:tplc="30E2DBB4" w:tentative="1">
      <w:start w:val="1"/>
      <w:numFmt w:val="decimal"/>
      <w:lvlText w:val="%7."/>
      <w:lvlJc w:val="left"/>
      <w:pPr>
        <w:tabs>
          <w:tab w:val="num" w:pos="5040"/>
        </w:tabs>
        <w:ind w:left="5040" w:hanging="360"/>
      </w:pPr>
    </w:lvl>
    <w:lvl w:ilvl="7" w:tplc="0A802D60" w:tentative="1">
      <w:start w:val="1"/>
      <w:numFmt w:val="lowerLetter"/>
      <w:lvlText w:val="%8."/>
      <w:lvlJc w:val="left"/>
      <w:pPr>
        <w:tabs>
          <w:tab w:val="num" w:pos="5760"/>
        </w:tabs>
        <w:ind w:left="5760" w:hanging="360"/>
      </w:pPr>
    </w:lvl>
    <w:lvl w:ilvl="8" w:tplc="37923352" w:tentative="1">
      <w:start w:val="1"/>
      <w:numFmt w:val="lowerRoman"/>
      <w:lvlText w:val="%9."/>
      <w:lvlJc w:val="right"/>
      <w:pPr>
        <w:tabs>
          <w:tab w:val="num" w:pos="6480"/>
        </w:tabs>
        <w:ind w:left="6480" w:hanging="180"/>
      </w:pPr>
    </w:lvl>
  </w:abstractNum>
  <w:abstractNum w:abstractNumId="15">
    <w:nsid w:val="2B760348"/>
    <w:multiLevelType w:val="hybridMultilevel"/>
    <w:tmpl w:val="FFE6DC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2C9C2064"/>
    <w:multiLevelType w:val="hybridMultilevel"/>
    <w:tmpl w:val="B7A82214"/>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7">
    <w:nsid w:val="33D10F7E"/>
    <w:multiLevelType w:val="hybridMultilevel"/>
    <w:tmpl w:val="4F52808E"/>
    <w:lvl w:ilvl="0" w:tplc="240A0001">
      <w:start w:val="1"/>
      <w:numFmt w:val="bullet"/>
      <w:lvlText w:val=""/>
      <w:lvlJc w:val="left"/>
      <w:pPr>
        <w:ind w:left="890" w:hanging="360"/>
      </w:pPr>
      <w:rPr>
        <w:rFonts w:ascii="Symbol" w:hAnsi="Symbol" w:hint="default"/>
      </w:rPr>
    </w:lvl>
    <w:lvl w:ilvl="1" w:tplc="240A0003" w:tentative="1">
      <w:start w:val="1"/>
      <w:numFmt w:val="bullet"/>
      <w:lvlText w:val="o"/>
      <w:lvlJc w:val="left"/>
      <w:pPr>
        <w:ind w:left="1610" w:hanging="360"/>
      </w:pPr>
      <w:rPr>
        <w:rFonts w:ascii="Courier New" w:hAnsi="Courier New" w:cs="Courier New" w:hint="default"/>
      </w:rPr>
    </w:lvl>
    <w:lvl w:ilvl="2" w:tplc="240A0005" w:tentative="1">
      <w:start w:val="1"/>
      <w:numFmt w:val="bullet"/>
      <w:lvlText w:val=""/>
      <w:lvlJc w:val="left"/>
      <w:pPr>
        <w:ind w:left="2330" w:hanging="360"/>
      </w:pPr>
      <w:rPr>
        <w:rFonts w:ascii="Wingdings" w:hAnsi="Wingdings" w:hint="default"/>
      </w:rPr>
    </w:lvl>
    <w:lvl w:ilvl="3" w:tplc="240A0001" w:tentative="1">
      <w:start w:val="1"/>
      <w:numFmt w:val="bullet"/>
      <w:lvlText w:val=""/>
      <w:lvlJc w:val="left"/>
      <w:pPr>
        <w:ind w:left="3050" w:hanging="360"/>
      </w:pPr>
      <w:rPr>
        <w:rFonts w:ascii="Symbol" w:hAnsi="Symbol" w:hint="default"/>
      </w:rPr>
    </w:lvl>
    <w:lvl w:ilvl="4" w:tplc="240A0003" w:tentative="1">
      <w:start w:val="1"/>
      <w:numFmt w:val="bullet"/>
      <w:lvlText w:val="o"/>
      <w:lvlJc w:val="left"/>
      <w:pPr>
        <w:ind w:left="3770" w:hanging="360"/>
      </w:pPr>
      <w:rPr>
        <w:rFonts w:ascii="Courier New" w:hAnsi="Courier New" w:cs="Courier New" w:hint="default"/>
      </w:rPr>
    </w:lvl>
    <w:lvl w:ilvl="5" w:tplc="240A0005" w:tentative="1">
      <w:start w:val="1"/>
      <w:numFmt w:val="bullet"/>
      <w:lvlText w:val=""/>
      <w:lvlJc w:val="left"/>
      <w:pPr>
        <w:ind w:left="4490" w:hanging="360"/>
      </w:pPr>
      <w:rPr>
        <w:rFonts w:ascii="Wingdings" w:hAnsi="Wingdings" w:hint="default"/>
      </w:rPr>
    </w:lvl>
    <w:lvl w:ilvl="6" w:tplc="240A0001" w:tentative="1">
      <w:start w:val="1"/>
      <w:numFmt w:val="bullet"/>
      <w:lvlText w:val=""/>
      <w:lvlJc w:val="left"/>
      <w:pPr>
        <w:ind w:left="5210" w:hanging="360"/>
      </w:pPr>
      <w:rPr>
        <w:rFonts w:ascii="Symbol" w:hAnsi="Symbol" w:hint="default"/>
      </w:rPr>
    </w:lvl>
    <w:lvl w:ilvl="7" w:tplc="240A0003" w:tentative="1">
      <w:start w:val="1"/>
      <w:numFmt w:val="bullet"/>
      <w:lvlText w:val="o"/>
      <w:lvlJc w:val="left"/>
      <w:pPr>
        <w:ind w:left="5930" w:hanging="360"/>
      </w:pPr>
      <w:rPr>
        <w:rFonts w:ascii="Courier New" w:hAnsi="Courier New" w:cs="Courier New" w:hint="default"/>
      </w:rPr>
    </w:lvl>
    <w:lvl w:ilvl="8" w:tplc="240A0005" w:tentative="1">
      <w:start w:val="1"/>
      <w:numFmt w:val="bullet"/>
      <w:lvlText w:val=""/>
      <w:lvlJc w:val="left"/>
      <w:pPr>
        <w:ind w:left="6650" w:hanging="360"/>
      </w:pPr>
      <w:rPr>
        <w:rFonts w:ascii="Wingdings" w:hAnsi="Wingdings" w:hint="default"/>
      </w:rPr>
    </w:lvl>
  </w:abstractNum>
  <w:abstractNum w:abstractNumId="18">
    <w:nsid w:val="35F40616"/>
    <w:multiLevelType w:val="hybridMultilevel"/>
    <w:tmpl w:val="AFA4B2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A911848"/>
    <w:multiLevelType w:val="hybridMultilevel"/>
    <w:tmpl w:val="7A42C696"/>
    <w:lvl w:ilvl="0" w:tplc="1F2066C2">
      <w:start w:val="1"/>
      <w:numFmt w:val="bullet"/>
      <w:lvlText w:val=""/>
      <w:lvlJc w:val="left"/>
      <w:pPr>
        <w:tabs>
          <w:tab w:val="num" w:pos="1068"/>
        </w:tabs>
        <w:ind w:left="1068" w:hanging="360"/>
      </w:pPr>
      <w:rPr>
        <w:rFonts w:ascii="Symbol" w:hAnsi="Symbol" w:hint="default"/>
      </w:rPr>
    </w:lvl>
    <w:lvl w:ilvl="1" w:tplc="9B24546A" w:tentative="1">
      <w:start w:val="1"/>
      <w:numFmt w:val="bullet"/>
      <w:lvlText w:val="o"/>
      <w:lvlJc w:val="left"/>
      <w:pPr>
        <w:tabs>
          <w:tab w:val="num" w:pos="1788"/>
        </w:tabs>
        <w:ind w:left="1788" w:hanging="360"/>
      </w:pPr>
      <w:rPr>
        <w:rFonts w:ascii="Courier New" w:hAnsi="Courier New" w:cs="Courier New" w:hint="default"/>
      </w:rPr>
    </w:lvl>
    <w:lvl w:ilvl="2" w:tplc="FD80DB6E" w:tentative="1">
      <w:start w:val="1"/>
      <w:numFmt w:val="bullet"/>
      <w:lvlText w:val=""/>
      <w:lvlJc w:val="left"/>
      <w:pPr>
        <w:tabs>
          <w:tab w:val="num" w:pos="2508"/>
        </w:tabs>
        <w:ind w:left="2508" w:hanging="360"/>
      </w:pPr>
      <w:rPr>
        <w:rFonts w:ascii="Wingdings" w:hAnsi="Wingdings" w:hint="default"/>
      </w:rPr>
    </w:lvl>
    <w:lvl w:ilvl="3" w:tplc="C792B7EE" w:tentative="1">
      <w:start w:val="1"/>
      <w:numFmt w:val="bullet"/>
      <w:lvlText w:val=""/>
      <w:lvlJc w:val="left"/>
      <w:pPr>
        <w:tabs>
          <w:tab w:val="num" w:pos="3228"/>
        </w:tabs>
        <w:ind w:left="3228" w:hanging="360"/>
      </w:pPr>
      <w:rPr>
        <w:rFonts w:ascii="Symbol" w:hAnsi="Symbol" w:hint="default"/>
      </w:rPr>
    </w:lvl>
    <w:lvl w:ilvl="4" w:tplc="A61E521A" w:tentative="1">
      <w:start w:val="1"/>
      <w:numFmt w:val="bullet"/>
      <w:lvlText w:val="o"/>
      <w:lvlJc w:val="left"/>
      <w:pPr>
        <w:tabs>
          <w:tab w:val="num" w:pos="3948"/>
        </w:tabs>
        <w:ind w:left="3948" w:hanging="360"/>
      </w:pPr>
      <w:rPr>
        <w:rFonts w:ascii="Courier New" w:hAnsi="Courier New" w:cs="Courier New" w:hint="default"/>
      </w:rPr>
    </w:lvl>
    <w:lvl w:ilvl="5" w:tplc="0E985F06" w:tentative="1">
      <w:start w:val="1"/>
      <w:numFmt w:val="bullet"/>
      <w:lvlText w:val=""/>
      <w:lvlJc w:val="left"/>
      <w:pPr>
        <w:tabs>
          <w:tab w:val="num" w:pos="4668"/>
        </w:tabs>
        <w:ind w:left="4668" w:hanging="360"/>
      </w:pPr>
      <w:rPr>
        <w:rFonts w:ascii="Wingdings" w:hAnsi="Wingdings" w:hint="default"/>
      </w:rPr>
    </w:lvl>
    <w:lvl w:ilvl="6" w:tplc="F7EA7336" w:tentative="1">
      <w:start w:val="1"/>
      <w:numFmt w:val="bullet"/>
      <w:lvlText w:val=""/>
      <w:lvlJc w:val="left"/>
      <w:pPr>
        <w:tabs>
          <w:tab w:val="num" w:pos="5388"/>
        </w:tabs>
        <w:ind w:left="5388" w:hanging="360"/>
      </w:pPr>
      <w:rPr>
        <w:rFonts w:ascii="Symbol" w:hAnsi="Symbol" w:hint="default"/>
      </w:rPr>
    </w:lvl>
    <w:lvl w:ilvl="7" w:tplc="637ACA5C" w:tentative="1">
      <w:start w:val="1"/>
      <w:numFmt w:val="bullet"/>
      <w:lvlText w:val="o"/>
      <w:lvlJc w:val="left"/>
      <w:pPr>
        <w:tabs>
          <w:tab w:val="num" w:pos="6108"/>
        </w:tabs>
        <w:ind w:left="6108" w:hanging="360"/>
      </w:pPr>
      <w:rPr>
        <w:rFonts w:ascii="Courier New" w:hAnsi="Courier New" w:cs="Courier New" w:hint="default"/>
      </w:rPr>
    </w:lvl>
    <w:lvl w:ilvl="8" w:tplc="A9E2F318" w:tentative="1">
      <w:start w:val="1"/>
      <w:numFmt w:val="bullet"/>
      <w:lvlText w:val=""/>
      <w:lvlJc w:val="left"/>
      <w:pPr>
        <w:tabs>
          <w:tab w:val="num" w:pos="6828"/>
        </w:tabs>
        <w:ind w:left="6828" w:hanging="360"/>
      </w:pPr>
      <w:rPr>
        <w:rFonts w:ascii="Wingdings" w:hAnsi="Wingdings" w:hint="default"/>
      </w:rPr>
    </w:lvl>
  </w:abstractNum>
  <w:abstractNum w:abstractNumId="20">
    <w:nsid w:val="44136059"/>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1">
    <w:nsid w:val="496F59A4"/>
    <w:multiLevelType w:val="hybridMultilevel"/>
    <w:tmpl w:val="9EEC3574"/>
    <w:lvl w:ilvl="0" w:tplc="72CA20B8">
      <w:start w:val="1"/>
      <w:numFmt w:val="decimal"/>
      <w:lvlText w:val="2.%1."/>
      <w:lvlJc w:val="left"/>
      <w:pPr>
        <w:tabs>
          <w:tab w:val="num" w:pos="1429"/>
        </w:tabs>
        <w:ind w:left="1429" w:hanging="360"/>
      </w:pPr>
      <w:rPr>
        <w:rFonts w:hint="default"/>
      </w:rPr>
    </w:lvl>
    <w:lvl w:ilvl="1" w:tplc="240A0019" w:tentative="1">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22">
    <w:nsid w:val="4B3D206B"/>
    <w:multiLevelType w:val="hybridMultilevel"/>
    <w:tmpl w:val="BB9CCB60"/>
    <w:lvl w:ilvl="0" w:tplc="527CD648">
      <w:start w:val="1"/>
      <w:numFmt w:val="bullet"/>
      <w:lvlText w:val=""/>
      <w:lvlJc w:val="left"/>
      <w:pPr>
        <w:tabs>
          <w:tab w:val="num" w:pos="720"/>
        </w:tabs>
        <w:ind w:left="720" w:hanging="360"/>
      </w:pPr>
      <w:rPr>
        <w:rFonts w:ascii="Symbol" w:hAnsi="Symbol" w:hint="default"/>
      </w:rPr>
    </w:lvl>
    <w:lvl w:ilvl="1" w:tplc="42B203F0" w:tentative="1">
      <w:start w:val="1"/>
      <w:numFmt w:val="bullet"/>
      <w:lvlText w:val="o"/>
      <w:lvlJc w:val="left"/>
      <w:pPr>
        <w:tabs>
          <w:tab w:val="num" w:pos="1440"/>
        </w:tabs>
        <w:ind w:left="1440" w:hanging="360"/>
      </w:pPr>
      <w:rPr>
        <w:rFonts w:ascii="Courier New" w:hAnsi="Courier New" w:cs="Courier New" w:hint="default"/>
      </w:rPr>
    </w:lvl>
    <w:lvl w:ilvl="2" w:tplc="807A5436" w:tentative="1">
      <w:start w:val="1"/>
      <w:numFmt w:val="bullet"/>
      <w:lvlText w:val=""/>
      <w:lvlJc w:val="left"/>
      <w:pPr>
        <w:tabs>
          <w:tab w:val="num" w:pos="2160"/>
        </w:tabs>
        <w:ind w:left="2160" w:hanging="360"/>
      </w:pPr>
      <w:rPr>
        <w:rFonts w:ascii="Wingdings" w:hAnsi="Wingdings" w:hint="default"/>
      </w:rPr>
    </w:lvl>
    <w:lvl w:ilvl="3" w:tplc="30D85D6C" w:tentative="1">
      <w:start w:val="1"/>
      <w:numFmt w:val="bullet"/>
      <w:lvlText w:val=""/>
      <w:lvlJc w:val="left"/>
      <w:pPr>
        <w:tabs>
          <w:tab w:val="num" w:pos="2880"/>
        </w:tabs>
        <w:ind w:left="2880" w:hanging="360"/>
      </w:pPr>
      <w:rPr>
        <w:rFonts w:ascii="Symbol" w:hAnsi="Symbol" w:hint="default"/>
      </w:rPr>
    </w:lvl>
    <w:lvl w:ilvl="4" w:tplc="730045DC" w:tentative="1">
      <w:start w:val="1"/>
      <w:numFmt w:val="bullet"/>
      <w:lvlText w:val="o"/>
      <w:lvlJc w:val="left"/>
      <w:pPr>
        <w:tabs>
          <w:tab w:val="num" w:pos="3600"/>
        </w:tabs>
        <w:ind w:left="3600" w:hanging="360"/>
      </w:pPr>
      <w:rPr>
        <w:rFonts w:ascii="Courier New" w:hAnsi="Courier New" w:cs="Courier New" w:hint="default"/>
      </w:rPr>
    </w:lvl>
    <w:lvl w:ilvl="5" w:tplc="8826A802" w:tentative="1">
      <w:start w:val="1"/>
      <w:numFmt w:val="bullet"/>
      <w:lvlText w:val=""/>
      <w:lvlJc w:val="left"/>
      <w:pPr>
        <w:tabs>
          <w:tab w:val="num" w:pos="4320"/>
        </w:tabs>
        <w:ind w:left="4320" w:hanging="360"/>
      </w:pPr>
      <w:rPr>
        <w:rFonts w:ascii="Wingdings" w:hAnsi="Wingdings" w:hint="default"/>
      </w:rPr>
    </w:lvl>
    <w:lvl w:ilvl="6" w:tplc="C9543404" w:tentative="1">
      <w:start w:val="1"/>
      <w:numFmt w:val="bullet"/>
      <w:lvlText w:val=""/>
      <w:lvlJc w:val="left"/>
      <w:pPr>
        <w:tabs>
          <w:tab w:val="num" w:pos="5040"/>
        </w:tabs>
        <w:ind w:left="5040" w:hanging="360"/>
      </w:pPr>
      <w:rPr>
        <w:rFonts w:ascii="Symbol" w:hAnsi="Symbol" w:hint="default"/>
      </w:rPr>
    </w:lvl>
    <w:lvl w:ilvl="7" w:tplc="E83CE6A8" w:tentative="1">
      <w:start w:val="1"/>
      <w:numFmt w:val="bullet"/>
      <w:lvlText w:val="o"/>
      <w:lvlJc w:val="left"/>
      <w:pPr>
        <w:tabs>
          <w:tab w:val="num" w:pos="5760"/>
        </w:tabs>
        <w:ind w:left="5760" w:hanging="360"/>
      </w:pPr>
      <w:rPr>
        <w:rFonts w:ascii="Courier New" w:hAnsi="Courier New" w:cs="Courier New" w:hint="default"/>
      </w:rPr>
    </w:lvl>
    <w:lvl w:ilvl="8" w:tplc="7D1E8696" w:tentative="1">
      <w:start w:val="1"/>
      <w:numFmt w:val="bullet"/>
      <w:lvlText w:val=""/>
      <w:lvlJc w:val="left"/>
      <w:pPr>
        <w:tabs>
          <w:tab w:val="num" w:pos="6480"/>
        </w:tabs>
        <w:ind w:left="6480" w:hanging="360"/>
      </w:pPr>
      <w:rPr>
        <w:rFonts w:ascii="Wingdings" w:hAnsi="Wingdings" w:hint="default"/>
      </w:rPr>
    </w:lvl>
  </w:abstractNum>
  <w:abstractNum w:abstractNumId="23">
    <w:nsid w:val="4E606FA6"/>
    <w:multiLevelType w:val="hybridMultilevel"/>
    <w:tmpl w:val="1DDCC5E4"/>
    <w:lvl w:ilvl="0" w:tplc="A1CEF2E0">
      <w:start w:val="8"/>
      <w:numFmt w:val="decimal"/>
      <w:lvlText w:val="%1."/>
      <w:lvlJc w:val="left"/>
      <w:pPr>
        <w:tabs>
          <w:tab w:val="num" w:pos="360"/>
        </w:tabs>
        <w:ind w:left="340" w:hanging="340"/>
      </w:pPr>
      <w:rPr>
        <w:rFonts w:hint="default"/>
      </w:rPr>
    </w:lvl>
    <w:lvl w:ilvl="1" w:tplc="43903F04">
      <w:start w:val="1"/>
      <w:numFmt w:val="bullet"/>
      <w:lvlText w:val=""/>
      <w:lvlJc w:val="left"/>
      <w:pPr>
        <w:tabs>
          <w:tab w:val="num" w:pos="360"/>
        </w:tabs>
        <w:ind w:left="360" w:hanging="360"/>
      </w:pPr>
      <w:rPr>
        <w:rFonts w:ascii="Symbol" w:hAnsi="Symbol"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536B7F40"/>
    <w:multiLevelType w:val="hybridMultilevel"/>
    <w:tmpl w:val="3E98D7BC"/>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25">
    <w:nsid w:val="57B04915"/>
    <w:multiLevelType w:val="multilevel"/>
    <w:tmpl w:val="342E58BC"/>
    <w:lvl w:ilvl="0">
      <w:start w:val="8"/>
      <w:numFmt w:val="decimal"/>
      <w:lvlText w:val="%1."/>
      <w:lvlJc w:val="left"/>
      <w:pPr>
        <w:tabs>
          <w:tab w:val="num" w:pos="360"/>
        </w:tabs>
        <w:ind w:left="340" w:hanging="340"/>
      </w:pPr>
      <w:rPr>
        <w:rFonts w:hint="default"/>
      </w:rPr>
    </w:lvl>
    <w:lvl w:ilvl="1">
      <w:start w:val="1"/>
      <w:numFmt w:val="bullet"/>
      <w:lvlText w:val=""/>
      <w:lvlJc w:val="left"/>
      <w:pPr>
        <w:tabs>
          <w:tab w:val="num" w:pos="1534"/>
        </w:tabs>
        <w:ind w:left="1477" w:hanging="397"/>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9E32E92"/>
    <w:multiLevelType w:val="multilevel"/>
    <w:tmpl w:val="EEC464DE"/>
    <w:lvl w:ilvl="0">
      <w:start w:val="8"/>
      <w:numFmt w:val="decimal"/>
      <w:lvlText w:val="%1."/>
      <w:lvlJc w:val="left"/>
      <w:pPr>
        <w:tabs>
          <w:tab w:val="num" w:pos="360"/>
        </w:tabs>
        <w:ind w:left="340" w:hanging="340"/>
      </w:pPr>
      <w:rPr>
        <w:rFonts w:hint="default"/>
      </w:rPr>
    </w:lvl>
    <w:lvl w:ilvl="1">
      <w:start w:val="1"/>
      <w:numFmt w:val="bullet"/>
      <w:lvlText w:val=""/>
      <w:lvlJc w:val="left"/>
      <w:pPr>
        <w:tabs>
          <w:tab w:val="num" w:pos="1021"/>
        </w:tabs>
        <w:ind w:left="1021" w:hanging="1021"/>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B0E7708"/>
    <w:multiLevelType w:val="hybridMultilevel"/>
    <w:tmpl w:val="690458B8"/>
    <w:lvl w:ilvl="0" w:tplc="94341D0C">
      <w:start w:val="1"/>
      <w:numFmt w:val="bullet"/>
      <w:lvlText w:val=""/>
      <w:lvlJc w:val="left"/>
      <w:pPr>
        <w:tabs>
          <w:tab w:val="num" w:pos="1068"/>
        </w:tabs>
        <w:ind w:left="1068" w:hanging="360"/>
      </w:pPr>
      <w:rPr>
        <w:rFonts w:ascii="Symbol" w:hAnsi="Symbol" w:hint="default"/>
      </w:rPr>
    </w:lvl>
    <w:lvl w:ilvl="1" w:tplc="9692F874" w:tentative="1">
      <w:start w:val="1"/>
      <w:numFmt w:val="bullet"/>
      <w:lvlText w:val="o"/>
      <w:lvlJc w:val="left"/>
      <w:pPr>
        <w:tabs>
          <w:tab w:val="num" w:pos="1788"/>
        </w:tabs>
        <w:ind w:left="1788" w:hanging="360"/>
      </w:pPr>
      <w:rPr>
        <w:rFonts w:ascii="Courier New" w:hAnsi="Courier New" w:cs="Courier New" w:hint="default"/>
      </w:rPr>
    </w:lvl>
    <w:lvl w:ilvl="2" w:tplc="37844CDA" w:tentative="1">
      <w:start w:val="1"/>
      <w:numFmt w:val="bullet"/>
      <w:lvlText w:val=""/>
      <w:lvlJc w:val="left"/>
      <w:pPr>
        <w:tabs>
          <w:tab w:val="num" w:pos="2508"/>
        </w:tabs>
        <w:ind w:left="2508" w:hanging="360"/>
      </w:pPr>
      <w:rPr>
        <w:rFonts w:ascii="Wingdings" w:hAnsi="Wingdings" w:hint="default"/>
      </w:rPr>
    </w:lvl>
    <w:lvl w:ilvl="3" w:tplc="ACCA6BFC" w:tentative="1">
      <w:start w:val="1"/>
      <w:numFmt w:val="bullet"/>
      <w:lvlText w:val=""/>
      <w:lvlJc w:val="left"/>
      <w:pPr>
        <w:tabs>
          <w:tab w:val="num" w:pos="3228"/>
        </w:tabs>
        <w:ind w:left="3228" w:hanging="360"/>
      </w:pPr>
      <w:rPr>
        <w:rFonts w:ascii="Symbol" w:hAnsi="Symbol" w:hint="default"/>
      </w:rPr>
    </w:lvl>
    <w:lvl w:ilvl="4" w:tplc="3BBAD86E" w:tentative="1">
      <w:start w:val="1"/>
      <w:numFmt w:val="bullet"/>
      <w:lvlText w:val="o"/>
      <w:lvlJc w:val="left"/>
      <w:pPr>
        <w:tabs>
          <w:tab w:val="num" w:pos="3948"/>
        </w:tabs>
        <w:ind w:left="3948" w:hanging="360"/>
      </w:pPr>
      <w:rPr>
        <w:rFonts w:ascii="Courier New" w:hAnsi="Courier New" w:cs="Courier New" w:hint="default"/>
      </w:rPr>
    </w:lvl>
    <w:lvl w:ilvl="5" w:tplc="79287192" w:tentative="1">
      <w:start w:val="1"/>
      <w:numFmt w:val="bullet"/>
      <w:lvlText w:val=""/>
      <w:lvlJc w:val="left"/>
      <w:pPr>
        <w:tabs>
          <w:tab w:val="num" w:pos="4668"/>
        </w:tabs>
        <w:ind w:left="4668" w:hanging="360"/>
      </w:pPr>
      <w:rPr>
        <w:rFonts w:ascii="Wingdings" w:hAnsi="Wingdings" w:hint="default"/>
      </w:rPr>
    </w:lvl>
    <w:lvl w:ilvl="6" w:tplc="7BDE5D7E" w:tentative="1">
      <w:start w:val="1"/>
      <w:numFmt w:val="bullet"/>
      <w:lvlText w:val=""/>
      <w:lvlJc w:val="left"/>
      <w:pPr>
        <w:tabs>
          <w:tab w:val="num" w:pos="5388"/>
        </w:tabs>
        <w:ind w:left="5388" w:hanging="360"/>
      </w:pPr>
      <w:rPr>
        <w:rFonts w:ascii="Symbol" w:hAnsi="Symbol" w:hint="default"/>
      </w:rPr>
    </w:lvl>
    <w:lvl w:ilvl="7" w:tplc="23CEF936" w:tentative="1">
      <w:start w:val="1"/>
      <w:numFmt w:val="bullet"/>
      <w:lvlText w:val="o"/>
      <w:lvlJc w:val="left"/>
      <w:pPr>
        <w:tabs>
          <w:tab w:val="num" w:pos="6108"/>
        </w:tabs>
        <w:ind w:left="6108" w:hanging="360"/>
      </w:pPr>
      <w:rPr>
        <w:rFonts w:ascii="Courier New" w:hAnsi="Courier New" w:cs="Courier New" w:hint="default"/>
      </w:rPr>
    </w:lvl>
    <w:lvl w:ilvl="8" w:tplc="2BA0FE06" w:tentative="1">
      <w:start w:val="1"/>
      <w:numFmt w:val="bullet"/>
      <w:lvlText w:val=""/>
      <w:lvlJc w:val="left"/>
      <w:pPr>
        <w:tabs>
          <w:tab w:val="num" w:pos="6828"/>
        </w:tabs>
        <w:ind w:left="6828" w:hanging="360"/>
      </w:pPr>
      <w:rPr>
        <w:rFonts w:ascii="Wingdings" w:hAnsi="Wingdings" w:hint="default"/>
      </w:rPr>
    </w:lvl>
  </w:abstractNum>
  <w:abstractNum w:abstractNumId="28">
    <w:nsid w:val="603C3293"/>
    <w:multiLevelType w:val="hybridMultilevel"/>
    <w:tmpl w:val="EDAA37E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60B954D6"/>
    <w:multiLevelType w:val="hybridMultilevel"/>
    <w:tmpl w:val="3984EF84"/>
    <w:lvl w:ilvl="0" w:tplc="2870CDB6">
      <w:start w:val="1"/>
      <w:numFmt w:val="decimal"/>
      <w:lvlText w:val="%1."/>
      <w:lvlJc w:val="left"/>
      <w:pPr>
        <w:tabs>
          <w:tab w:val="num" w:pos="720"/>
        </w:tabs>
        <w:ind w:left="720" w:hanging="360"/>
      </w:pPr>
      <w:rPr>
        <w:rFonts w:ascii="Times New Roman" w:eastAsia="Times New Roman" w:hAnsi="Times New Roman" w:cs="Times New Roman"/>
      </w:rPr>
    </w:lvl>
    <w:lvl w:ilvl="1" w:tplc="59D6D770" w:tentative="1">
      <w:start w:val="1"/>
      <w:numFmt w:val="lowerLetter"/>
      <w:lvlText w:val="%2."/>
      <w:lvlJc w:val="left"/>
      <w:pPr>
        <w:tabs>
          <w:tab w:val="num" w:pos="1440"/>
        </w:tabs>
        <w:ind w:left="1440" w:hanging="360"/>
      </w:pPr>
    </w:lvl>
    <w:lvl w:ilvl="2" w:tplc="A5DECB64" w:tentative="1">
      <w:start w:val="1"/>
      <w:numFmt w:val="lowerRoman"/>
      <w:lvlText w:val="%3."/>
      <w:lvlJc w:val="right"/>
      <w:pPr>
        <w:tabs>
          <w:tab w:val="num" w:pos="2160"/>
        </w:tabs>
        <w:ind w:left="2160" w:hanging="180"/>
      </w:pPr>
    </w:lvl>
    <w:lvl w:ilvl="3" w:tplc="76F02FB8" w:tentative="1">
      <w:start w:val="1"/>
      <w:numFmt w:val="decimal"/>
      <w:lvlText w:val="%4."/>
      <w:lvlJc w:val="left"/>
      <w:pPr>
        <w:tabs>
          <w:tab w:val="num" w:pos="2880"/>
        </w:tabs>
        <w:ind w:left="2880" w:hanging="360"/>
      </w:pPr>
    </w:lvl>
    <w:lvl w:ilvl="4" w:tplc="F96C6AD4" w:tentative="1">
      <w:start w:val="1"/>
      <w:numFmt w:val="lowerLetter"/>
      <w:lvlText w:val="%5."/>
      <w:lvlJc w:val="left"/>
      <w:pPr>
        <w:tabs>
          <w:tab w:val="num" w:pos="3600"/>
        </w:tabs>
        <w:ind w:left="3600" w:hanging="360"/>
      </w:pPr>
    </w:lvl>
    <w:lvl w:ilvl="5" w:tplc="CE344A80" w:tentative="1">
      <w:start w:val="1"/>
      <w:numFmt w:val="lowerRoman"/>
      <w:lvlText w:val="%6."/>
      <w:lvlJc w:val="right"/>
      <w:pPr>
        <w:tabs>
          <w:tab w:val="num" w:pos="4320"/>
        </w:tabs>
        <w:ind w:left="4320" w:hanging="180"/>
      </w:pPr>
    </w:lvl>
    <w:lvl w:ilvl="6" w:tplc="65FAB94E" w:tentative="1">
      <w:start w:val="1"/>
      <w:numFmt w:val="decimal"/>
      <w:lvlText w:val="%7."/>
      <w:lvlJc w:val="left"/>
      <w:pPr>
        <w:tabs>
          <w:tab w:val="num" w:pos="5040"/>
        </w:tabs>
        <w:ind w:left="5040" w:hanging="360"/>
      </w:pPr>
    </w:lvl>
    <w:lvl w:ilvl="7" w:tplc="7840D342" w:tentative="1">
      <w:start w:val="1"/>
      <w:numFmt w:val="lowerLetter"/>
      <w:lvlText w:val="%8."/>
      <w:lvlJc w:val="left"/>
      <w:pPr>
        <w:tabs>
          <w:tab w:val="num" w:pos="5760"/>
        </w:tabs>
        <w:ind w:left="5760" w:hanging="360"/>
      </w:pPr>
    </w:lvl>
    <w:lvl w:ilvl="8" w:tplc="260AB6B6" w:tentative="1">
      <w:start w:val="1"/>
      <w:numFmt w:val="lowerRoman"/>
      <w:lvlText w:val="%9."/>
      <w:lvlJc w:val="right"/>
      <w:pPr>
        <w:tabs>
          <w:tab w:val="num" w:pos="6480"/>
        </w:tabs>
        <w:ind w:left="6480" w:hanging="180"/>
      </w:pPr>
    </w:lvl>
  </w:abstractNum>
  <w:abstractNum w:abstractNumId="30">
    <w:nsid w:val="62E235DF"/>
    <w:multiLevelType w:val="hybridMultilevel"/>
    <w:tmpl w:val="EEC464DE"/>
    <w:lvl w:ilvl="0" w:tplc="A1CEF2E0">
      <w:start w:val="8"/>
      <w:numFmt w:val="decimal"/>
      <w:lvlText w:val="%1."/>
      <w:lvlJc w:val="left"/>
      <w:pPr>
        <w:tabs>
          <w:tab w:val="num" w:pos="360"/>
        </w:tabs>
        <w:ind w:left="340" w:hanging="340"/>
      </w:pPr>
      <w:rPr>
        <w:rFonts w:hint="default"/>
      </w:rPr>
    </w:lvl>
    <w:lvl w:ilvl="1" w:tplc="FED00B02">
      <w:start w:val="1"/>
      <w:numFmt w:val="bullet"/>
      <w:lvlText w:val=""/>
      <w:lvlJc w:val="left"/>
      <w:pPr>
        <w:tabs>
          <w:tab w:val="num" w:pos="1021"/>
        </w:tabs>
        <w:ind w:left="1021" w:hanging="1021"/>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68071E2B"/>
    <w:multiLevelType w:val="hybridMultilevel"/>
    <w:tmpl w:val="5DC82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6A1D3A1D"/>
    <w:multiLevelType w:val="hybridMultilevel"/>
    <w:tmpl w:val="AE1CECBE"/>
    <w:lvl w:ilvl="0" w:tplc="C652F4BC">
      <w:start w:val="1"/>
      <w:numFmt w:val="lowerLetter"/>
      <w:lvlText w:val="%1."/>
      <w:lvlJc w:val="left"/>
      <w:pPr>
        <w:tabs>
          <w:tab w:val="num" w:pos="885"/>
        </w:tabs>
        <w:ind w:left="885" w:hanging="465"/>
      </w:pPr>
      <w:rPr>
        <w:rFonts w:hint="default"/>
      </w:rPr>
    </w:lvl>
    <w:lvl w:ilvl="1" w:tplc="8F7CFF56" w:tentative="1">
      <w:start w:val="1"/>
      <w:numFmt w:val="lowerLetter"/>
      <w:lvlText w:val="%2."/>
      <w:lvlJc w:val="left"/>
      <w:pPr>
        <w:tabs>
          <w:tab w:val="num" w:pos="1500"/>
        </w:tabs>
        <w:ind w:left="1500" w:hanging="360"/>
      </w:pPr>
    </w:lvl>
    <w:lvl w:ilvl="2" w:tplc="413AA448" w:tentative="1">
      <w:start w:val="1"/>
      <w:numFmt w:val="lowerRoman"/>
      <w:lvlText w:val="%3."/>
      <w:lvlJc w:val="right"/>
      <w:pPr>
        <w:tabs>
          <w:tab w:val="num" w:pos="2220"/>
        </w:tabs>
        <w:ind w:left="2220" w:hanging="180"/>
      </w:pPr>
    </w:lvl>
    <w:lvl w:ilvl="3" w:tplc="0C124A88" w:tentative="1">
      <w:start w:val="1"/>
      <w:numFmt w:val="decimal"/>
      <w:lvlText w:val="%4."/>
      <w:lvlJc w:val="left"/>
      <w:pPr>
        <w:tabs>
          <w:tab w:val="num" w:pos="2940"/>
        </w:tabs>
        <w:ind w:left="2940" w:hanging="360"/>
      </w:pPr>
    </w:lvl>
    <w:lvl w:ilvl="4" w:tplc="D8B67FE4" w:tentative="1">
      <w:start w:val="1"/>
      <w:numFmt w:val="lowerLetter"/>
      <w:lvlText w:val="%5."/>
      <w:lvlJc w:val="left"/>
      <w:pPr>
        <w:tabs>
          <w:tab w:val="num" w:pos="3660"/>
        </w:tabs>
        <w:ind w:left="3660" w:hanging="360"/>
      </w:pPr>
    </w:lvl>
    <w:lvl w:ilvl="5" w:tplc="C66E01B6" w:tentative="1">
      <w:start w:val="1"/>
      <w:numFmt w:val="lowerRoman"/>
      <w:lvlText w:val="%6."/>
      <w:lvlJc w:val="right"/>
      <w:pPr>
        <w:tabs>
          <w:tab w:val="num" w:pos="4380"/>
        </w:tabs>
        <w:ind w:left="4380" w:hanging="180"/>
      </w:pPr>
    </w:lvl>
    <w:lvl w:ilvl="6" w:tplc="124C5C5A" w:tentative="1">
      <w:start w:val="1"/>
      <w:numFmt w:val="decimal"/>
      <w:lvlText w:val="%7."/>
      <w:lvlJc w:val="left"/>
      <w:pPr>
        <w:tabs>
          <w:tab w:val="num" w:pos="5100"/>
        </w:tabs>
        <w:ind w:left="5100" w:hanging="360"/>
      </w:pPr>
    </w:lvl>
    <w:lvl w:ilvl="7" w:tplc="68F86D18" w:tentative="1">
      <w:start w:val="1"/>
      <w:numFmt w:val="lowerLetter"/>
      <w:lvlText w:val="%8."/>
      <w:lvlJc w:val="left"/>
      <w:pPr>
        <w:tabs>
          <w:tab w:val="num" w:pos="5820"/>
        </w:tabs>
        <w:ind w:left="5820" w:hanging="360"/>
      </w:pPr>
    </w:lvl>
    <w:lvl w:ilvl="8" w:tplc="C9B23800" w:tentative="1">
      <w:start w:val="1"/>
      <w:numFmt w:val="lowerRoman"/>
      <w:lvlText w:val="%9."/>
      <w:lvlJc w:val="right"/>
      <w:pPr>
        <w:tabs>
          <w:tab w:val="num" w:pos="6540"/>
        </w:tabs>
        <w:ind w:left="6540" w:hanging="180"/>
      </w:pPr>
    </w:lvl>
  </w:abstractNum>
  <w:abstractNum w:abstractNumId="33">
    <w:nsid w:val="6B6142FA"/>
    <w:multiLevelType w:val="hybridMultilevel"/>
    <w:tmpl w:val="342E58BC"/>
    <w:lvl w:ilvl="0" w:tplc="A1CEF2E0">
      <w:start w:val="8"/>
      <w:numFmt w:val="decimal"/>
      <w:lvlText w:val="%1."/>
      <w:lvlJc w:val="left"/>
      <w:pPr>
        <w:tabs>
          <w:tab w:val="num" w:pos="360"/>
        </w:tabs>
        <w:ind w:left="340" w:hanging="340"/>
      </w:pPr>
      <w:rPr>
        <w:rFonts w:hint="default"/>
      </w:rPr>
    </w:lvl>
    <w:lvl w:ilvl="1" w:tplc="A64AE73A">
      <w:start w:val="1"/>
      <w:numFmt w:val="bullet"/>
      <w:lvlText w:val=""/>
      <w:lvlJc w:val="left"/>
      <w:pPr>
        <w:tabs>
          <w:tab w:val="num" w:pos="1534"/>
        </w:tabs>
        <w:ind w:left="1477" w:hanging="397"/>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76D04D1A"/>
    <w:multiLevelType w:val="hybridMultilevel"/>
    <w:tmpl w:val="26B45476"/>
    <w:lvl w:ilvl="0" w:tplc="240A0001">
      <w:start w:val="1"/>
      <w:numFmt w:val="bullet"/>
      <w:lvlText w:val=""/>
      <w:lvlJc w:val="left"/>
      <w:pPr>
        <w:ind w:left="890" w:hanging="360"/>
      </w:pPr>
      <w:rPr>
        <w:rFonts w:ascii="Symbol" w:hAnsi="Symbol" w:hint="default"/>
      </w:rPr>
    </w:lvl>
    <w:lvl w:ilvl="1" w:tplc="240A0003" w:tentative="1">
      <w:start w:val="1"/>
      <w:numFmt w:val="bullet"/>
      <w:lvlText w:val="o"/>
      <w:lvlJc w:val="left"/>
      <w:pPr>
        <w:ind w:left="1610" w:hanging="360"/>
      </w:pPr>
      <w:rPr>
        <w:rFonts w:ascii="Courier New" w:hAnsi="Courier New" w:cs="Courier New" w:hint="default"/>
      </w:rPr>
    </w:lvl>
    <w:lvl w:ilvl="2" w:tplc="240A0005" w:tentative="1">
      <w:start w:val="1"/>
      <w:numFmt w:val="bullet"/>
      <w:lvlText w:val=""/>
      <w:lvlJc w:val="left"/>
      <w:pPr>
        <w:ind w:left="2330" w:hanging="360"/>
      </w:pPr>
      <w:rPr>
        <w:rFonts w:ascii="Wingdings" w:hAnsi="Wingdings" w:hint="default"/>
      </w:rPr>
    </w:lvl>
    <w:lvl w:ilvl="3" w:tplc="240A0001" w:tentative="1">
      <w:start w:val="1"/>
      <w:numFmt w:val="bullet"/>
      <w:lvlText w:val=""/>
      <w:lvlJc w:val="left"/>
      <w:pPr>
        <w:ind w:left="3050" w:hanging="360"/>
      </w:pPr>
      <w:rPr>
        <w:rFonts w:ascii="Symbol" w:hAnsi="Symbol" w:hint="default"/>
      </w:rPr>
    </w:lvl>
    <w:lvl w:ilvl="4" w:tplc="240A0003" w:tentative="1">
      <w:start w:val="1"/>
      <w:numFmt w:val="bullet"/>
      <w:lvlText w:val="o"/>
      <w:lvlJc w:val="left"/>
      <w:pPr>
        <w:ind w:left="3770" w:hanging="360"/>
      </w:pPr>
      <w:rPr>
        <w:rFonts w:ascii="Courier New" w:hAnsi="Courier New" w:cs="Courier New" w:hint="default"/>
      </w:rPr>
    </w:lvl>
    <w:lvl w:ilvl="5" w:tplc="240A0005" w:tentative="1">
      <w:start w:val="1"/>
      <w:numFmt w:val="bullet"/>
      <w:lvlText w:val=""/>
      <w:lvlJc w:val="left"/>
      <w:pPr>
        <w:ind w:left="4490" w:hanging="360"/>
      </w:pPr>
      <w:rPr>
        <w:rFonts w:ascii="Wingdings" w:hAnsi="Wingdings" w:hint="default"/>
      </w:rPr>
    </w:lvl>
    <w:lvl w:ilvl="6" w:tplc="240A0001" w:tentative="1">
      <w:start w:val="1"/>
      <w:numFmt w:val="bullet"/>
      <w:lvlText w:val=""/>
      <w:lvlJc w:val="left"/>
      <w:pPr>
        <w:ind w:left="5210" w:hanging="360"/>
      </w:pPr>
      <w:rPr>
        <w:rFonts w:ascii="Symbol" w:hAnsi="Symbol" w:hint="default"/>
      </w:rPr>
    </w:lvl>
    <w:lvl w:ilvl="7" w:tplc="240A0003" w:tentative="1">
      <w:start w:val="1"/>
      <w:numFmt w:val="bullet"/>
      <w:lvlText w:val="o"/>
      <w:lvlJc w:val="left"/>
      <w:pPr>
        <w:ind w:left="5930" w:hanging="360"/>
      </w:pPr>
      <w:rPr>
        <w:rFonts w:ascii="Courier New" w:hAnsi="Courier New" w:cs="Courier New" w:hint="default"/>
      </w:rPr>
    </w:lvl>
    <w:lvl w:ilvl="8" w:tplc="240A0005" w:tentative="1">
      <w:start w:val="1"/>
      <w:numFmt w:val="bullet"/>
      <w:lvlText w:val=""/>
      <w:lvlJc w:val="left"/>
      <w:pPr>
        <w:ind w:left="6650" w:hanging="360"/>
      </w:pPr>
      <w:rPr>
        <w:rFonts w:ascii="Wingdings" w:hAnsi="Wingdings" w:hint="default"/>
      </w:rPr>
    </w:lvl>
  </w:abstractNum>
  <w:abstractNum w:abstractNumId="35">
    <w:nsid w:val="77FE2FB6"/>
    <w:multiLevelType w:val="multilevel"/>
    <w:tmpl w:val="34308F42"/>
    <w:lvl w:ilvl="0">
      <w:start w:val="1"/>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6">
    <w:nsid w:val="782F74B1"/>
    <w:multiLevelType w:val="multilevel"/>
    <w:tmpl w:val="1A689084"/>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7">
    <w:nsid w:val="7AB95213"/>
    <w:multiLevelType w:val="hybridMultilevel"/>
    <w:tmpl w:val="ADE48B8C"/>
    <w:lvl w:ilvl="0" w:tplc="303CD1F0">
      <w:start w:val="1"/>
      <w:numFmt w:val="decimal"/>
      <w:lvlText w:val="%1."/>
      <w:lvlJc w:val="left"/>
      <w:pPr>
        <w:tabs>
          <w:tab w:val="num" w:pos="720"/>
        </w:tabs>
        <w:ind w:left="720" w:hanging="360"/>
      </w:pPr>
      <w:rPr>
        <w:rFonts w:hint="default"/>
      </w:rPr>
    </w:lvl>
    <w:lvl w:ilvl="1" w:tplc="65EA315A">
      <w:numFmt w:val="none"/>
      <w:lvlText w:val=""/>
      <w:lvlJc w:val="left"/>
      <w:pPr>
        <w:tabs>
          <w:tab w:val="num" w:pos="360"/>
        </w:tabs>
      </w:pPr>
    </w:lvl>
    <w:lvl w:ilvl="2" w:tplc="C7F0EB26">
      <w:numFmt w:val="none"/>
      <w:lvlText w:val=""/>
      <w:lvlJc w:val="left"/>
      <w:pPr>
        <w:tabs>
          <w:tab w:val="num" w:pos="360"/>
        </w:tabs>
      </w:pPr>
    </w:lvl>
    <w:lvl w:ilvl="3" w:tplc="A20EA440">
      <w:numFmt w:val="none"/>
      <w:lvlText w:val=""/>
      <w:lvlJc w:val="left"/>
      <w:pPr>
        <w:tabs>
          <w:tab w:val="num" w:pos="360"/>
        </w:tabs>
      </w:pPr>
    </w:lvl>
    <w:lvl w:ilvl="4" w:tplc="CD502388">
      <w:numFmt w:val="none"/>
      <w:lvlText w:val=""/>
      <w:lvlJc w:val="left"/>
      <w:pPr>
        <w:tabs>
          <w:tab w:val="num" w:pos="360"/>
        </w:tabs>
      </w:pPr>
    </w:lvl>
    <w:lvl w:ilvl="5" w:tplc="637AA7F2">
      <w:numFmt w:val="none"/>
      <w:lvlText w:val=""/>
      <w:lvlJc w:val="left"/>
      <w:pPr>
        <w:tabs>
          <w:tab w:val="num" w:pos="360"/>
        </w:tabs>
      </w:pPr>
    </w:lvl>
    <w:lvl w:ilvl="6" w:tplc="9A60C186">
      <w:numFmt w:val="none"/>
      <w:lvlText w:val=""/>
      <w:lvlJc w:val="left"/>
      <w:pPr>
        <w:tabs>
          <w:tab w:val="num" w:pos="360"/>
        </w:tabs>
      </w:pPr>
    </w:lvl>
    <w:lvl w:ilvl="7" w:tplc="A9B0331C">
      <w:numFmt w:val="none"/>
      <w:lvlText w:val=""/>
      <w:lvlJc w:val="left"/>
      <w:pPr>
        <w:tabs>
          <w:tab w:val="num" w:pos="360"/>
        </w:tabs>
      </w:pPr>
    </w:lvl>
    <w:lvl w:ilvl="8" w:tplc="3A74E030">
      <w:numFmt w:val="none"/>
      <w:lvlText w:val=""/>
      <w:lvlJc w:val="left"/>
      <w:pPr>
        <w:tabs>
          <w:tab w:val="num" w:pos="360"/>
        </w:tabs>
      </w:pPr>
    </w:lvl>
  </w:abstractNum>
  <w:num w:numId="1">
    <w:abstractNumId w:val="37"/>
  </w:num>
  <w:num w:numId="2">
    <w:abstractNumId w:val="14"/>
  </w:num>
  <w:num w:numId="3">
    <w:abstractNumId w:val="32"/>
  </w:num>
  <w:num w:numId="4">
    <w:abstractNumId w:val="11"/>
  </w:num>
  <w:num w:numId="5">
    <w:abstractNumId w:val="12"/>
  </w:num>
  <w:num w:numId="6">
    <w:abstractNumId w:val="19"/>
  </w:num>
  <w:num w:numId="7">
    <w:abstractNumId w:val="2"/>
  </w:num>
  <w:num w:numId="8">
    <w:abstractNumId w:val="29"/>
  </w:num>
  <w:num w:numId="9">
    <w:abstractNumId w:val="22"/>
  </w:num>
  <w:num w:numId="10">
    <w:abstractNumId w:val="27"/>
  </w:num>
  <w:num w:numId="11">
    <w:abstractNumId w:val="6"/>
  </w:num>
  <w:num w:numId="12">
    <w:abstractNumId w:val="20"/>
  </w:num>
  <w:num w:numId="13">
    <w:abstractNumId w:val="13"/>
  </w:num>
  <w:num w:numId="14">
    <w:abstractNumId w:val="3"/>
  </w:num>
  <w:num w:numId="15">
    <w:abstractNumId w:val="36"/>
  </w:num>
  <w:num w:numId="16">
    <w:abstractNumId w:val="33"/>
  </w:num>
  <w:num w:numId="17">
    <w:abstractNumId w:val="25"/>
  </w:num>
  <w:num w:numId="18">
    <w:abstractNumId w:val="30"/>
  </w:num>
  <w:num w:numId="19">
    <w:abstractNumId w:val="26"/>
  </w:num>
  <w:num w:numId="20">
    <w:abstractNumId w:val="23"/>
  </w:num>
  <w:num w:numId="21">
    <w:abstractNumId w:val="9"/>
  </w:num>
  <w:num w:numId="22">
    <w:abstractNumId w:val="5"/>
  </w:num>
  <w:num w:numId="23">
    <w:abstractNumId w:val="28"/>
  </w:num>
  <w:num w:numId="24">
    <w:abstractNumId w:val="0"/>
  </w:num>
  <w:num w:numId="25">
    <w:abstractNumId w:val="35"/>
  </w:num>
  <w:num w:numId="26">
    <w:abstractNumId w:val="21"/>
  </w:num>
  <w:num w:numId="27">
    <w:abstractNumId w:val="1"/>
  </w:num>
  <w:num w:numId="28">
    <w:abstractNumId w:val="17"/>
  </w:num>
  <w:num w:numId="29">
    <w:abstractNumId w:val="7"/>
  </w:num>
  <w:num w:numId="30">
    <w:abstractNumId w:val="4"/>
  </w:num>
  <w:num w:numId="31">
    <w:abstractNumId w:val="10"/>
  </w:num>
  <w:num w:numId="32">
    <w:abstractNumId w:val="24"/>
  </w:num>
  <w:num w:numId="33">
    <w:abstractNumId w:val="16"/>
  </w:num>
  <w:num w:numId="34">
    <w:abstractNumId w:val="18"/>
  </w:num>
  <w:num w:numId="35">
    <w:abstractNumId w:val="34"/>
  </w:num>
  <w:num w:numId="36">
    <w:abstractNumId w:val="15"/>
  </w:num>
  <w:num w:numId="37">
    <w:abstractNumId w:val="8"/>
  </w:num>
  <w:num w:numId="38">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25601"/>
  </w:hdrShapeDefaults>
  <w:footnotePr>
    <w:footnote w:id="-1"/>
    <w:footnote w:id="0"/>
  </w:footnotePr>
  <w:endnotePr>
    <w:endnote w:id="-1"/>
    <w:endnote w:id="0"/>
  </w:endnotePr>
  <w:compat/>
  <w:rsids>
    <w:rsidRoot w:val="00435C8D"/>
    <w:rsid w:val="00005E97"/>
    <w:rsid w:val="0002127E"/>
    <w:rsid w:val="000329BB"/>
    <w:rsid w:val="00044FCF"/>
    <w:rsid w:val="00066555"/>
    <w:rsid w:val="001123B6"/>
    <w:rsid w:val="001461D2"/>
    <w:rsid w:val="00166384"/>
    <w:rsid w:val="001966E2"/>
    <w:rsid w:val="001B78D9"/>
    <w:rsid w:val="001D788F"/>
    <w:rsid w:val="0022542E"/>
    <w:rsid w:val="00230DBF"/>
    <w:rsid w:val="0023220E"/>
    <w:rsid w:val="002330A0"/>
    <w:rsid w:val="00271685"/>
    <w:rsid w:val="002817F1"/>
    <w:rsid w:val="00291238"/>
    <w:rsid w:val="002D0CD3"/>
    <w:rsid w:val="002D2D3C"/>
    <w:rsid w:val="002F5635"/>
    <w:rsid w:val="00306DE3"/>
    <w:rsid w:val="003138C2"/>
    <w:rsid w:val="00333690"/>
    <w:rsid w:val="003500DA"/>
    <w:rsid w:val="00394696"/>
    <w:rsid w:val="003C2100"/>
    <w:rsid w:val="003D1789"/>
    <w:rsid w:val="003E0D6B"/>
    <w:rsid w:val="003E19C0"/>
    <w:rsid w:val="00415959"/>
    <w:rsid w:val="00435C8D"/>
    <w:rsid w:val="00452A95"/>
    <w:rsid w:val="00482448"/>
    <w:rsid w:val="004D2191"/>
    <w:rsid w:val="004E3B2E"/>
    <w:rsid w:val="0050264E"/>
    <w:rsid w:val="00515EC6"/>
    <w:rsid w:val="00541BDA"/>
    <w:rsid w:val="0054787C"/>
    <w:rsid w:val="005679E4"/>
    <w:rsid w:val="00584D4E"/>
    <w:rsid w:val="00591B46"/>
    <w:rsid w:val="005B0692"/>
    <w:rsid w:val="005C669A"/>
    <w:rsid w:val="005D1752"/>
    <w:rsid w:val="005D5B80"/>
    <w:rsid w:val="005F4AFC"/>
    <w:rsid w:val="00610962"/>
    <w:rsid w:val="00627C2C"/>
    <w:rsid w:val="00640710"/>
    <w:rsid w:val="00651397"/>
    <w:rsid w:val="00673446"/>
    <w:rsid w:val="0067522C"/>
    <w:rsid w:val="0068240F"/>
    <w:rsid w:val="006A3CC9"/>
    <w:rsid w:val="006B203B"/>
    <w:rsid w:val="00701C66"/>
    <w:rsid w:val="00710E8C"/>
    <w:rsid w:val="0073218A"/>
    <w:rsid w:val="00750CA8"/>
    <w:rsid w:val="00794954"/>
    <w:rsid w:val="007C5E80"/>
    <w:rsid w:val="007E274F"/>
    <w:rsid w:val="007F4A29"/>
    <w:rsid w:val="00846D7F"/>
    <w:rsid w:val="008506F2"/>
    <w:rsid w:val="0085576F"/>
    <w:rsid w:val="00861BAB"/>
    <w:rsid w:val="00873D08"/>
    <w:rsid w:val="0089074D"/>
    <w:rsid w:val="008A49F9"/>
    <w:rsid w:val="008C0E69"/>
    <w:rsid w:val="008E7E40"/>
    <w:rsid w:val="009364F3"/>
    <w:rsid w:val="00942E8B"/>
    <w:rsid w:val="009530E5"/>
    <w:rsid w:val="00961F85"/>
    <w:rsid w:val="00964829"/>
    <w:rsid w:val="00967F74"/>
    <w:rsid w:val="009905F6"/>
    <w:rsid w:val="00991459"/>
    <w:rsid w:val="00992F0E"/>
    <w:rsid w:val="009B7890"/>
    <w:rsid w:val="009E5715"/>
    <w:rsid w:val="009F60F9"/>
    <w:rsid w:val="009F6950"/>
    <w:rsid w:val="00A16280"/>
    <w:rsid w:val="00A42D24"/>
    <w:rsid w:val="00A557C3"/>
    <w:rsid w:val="00A67800"/>
    <w:rsid w:val="00A704FE"/>
    <w:rsid w:val="00A73003"/>
    <w:rsid w:val="00A82C01"/>
    <w:rsid w:val="00AA05F1"/>
    <w:rsid w:val="00AE2DD7"/>
    <w:rsid w:val="00AF407A"/>
    <w:rsid w:val="00AF4AC4"/>
    <w:rsid w:val="00B41752"/>
    <w:rsid w:val="00B600F6"/>
    <w:rsid w:val="00B911D6"/>
    <w:rsid w:val="00BA10CA"/>
    <w:rsid w:val="00BD01C6"/>
    <w:rsid w:val="00BD0707"/>
    <w:rsid w:val="00BE4EB9"/>
    <w:rsid w:val="00C04B75"/>
    <w:rsid w:val="00C6706B"/>
    <w:rsid w:val="00C97C24"/>
    <w:rsid w:val="00CA4085"/>
    <w:rsid w:val="00CA4DA9"/>
    <w:rsid w:val="00CB1C6A"/>
    <w:rsid w:val="00CC6C06"/>
    <w:rsid w:val="00CD768F"/>
    <w:rsid w:val="00CE4FEC"/>
    <w:rsid w:val="00D15EDD"/>
    <w:rsid w:val="00D20E97"/>
    <w:rsid w:val="00D47172"/>
    <w:rsid w:val="00D63870"/>
    <w:rsid w:val="00D83E99"/>
    <w:rsid w:val="00D87530"/>
    <w:rsid w:val="00DC7CAE"/>
    <w:rsid w:val="00DD4BAC"/>
    <w:rsid w:val="00DD553C"/>
    <w:rsid w:val="00DE1570"/>
    <w:rsid w:val="00DF4A8A"/>
    <w:rsid w:val="00DF5802"/>
    <w:rsid w:val="00E02DCD"/>
    <w:rsid w:val="00E41C51"/>
    <w:rsid w:val="00E6420F"/>
    <w:rsid w:val="00E77D62"/>
    <w:rsid w:val="00E833E7"/>
    <w:rsid w:val="00EB60DA"/>
    <w:rsid w:val="00F02F74"/>
    <w:rsid w:val="00F11A01"/>
    <w:rsid w:val="00F1282A"/>
    <w:rsid w:val="00F17E91"/>
    <w:rsid w:val="00F51750"/>
    <w:rsid w:val="00F64481"/>
    <w:rsid w:val="00F66662"/>
    <w:rsid w:val="00FB07F3"/>
    <w:rsid w:val="00FB21EA"/>
    <w:rsid w:val="00FD5D01"/>
    <w:rsid w:val="00FF4719"/>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O" w:eastAsia="es-C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74F"/>
    <w:rPr>
      <w:sz w:val="24"/>
      <w:szCs w:val="24"/>
      <w:lang w:val="es-ES" w:eastAsia="es-ES"/>
    </w:rPr>
  </w:style>
  <w:style w:type="paragraph" w:styleId="Ttulo1">
    <w:name w:val="heading 1"/>
    <w:basedOn w:val="Normal"/>
    <w:next w:val="Normal"/>
    <w:qFormat/>
    <w:rsid w:val="00A73003"/>
    <w:pPr>
      <w:keepNext/>
      <w:outlineLvl w:val="0"/>
    </w:pPr>
    <w:rPr>
      <w:rFonts w:ascii="Arial" w:hAnsi="Arial"/>
      <w:szCs w:val="20"/>
    </w:rPr>
  </w:style>
  <w:style w:type="paragraph" w:styleId="Ttulo2">
    <w:name w:val="heading 2"/>
    <w:basedOn w:val="Normal"/>
    <w:next w:val="Normal"/>
    <w:qFormat/>
    <w:rsid w:val="00A73003"/>
    <w:pPr>
      <w:keepNext/>
      <w:ind w:left="2124" w:firstLine="708"/>
      <w:outlineLvl w:val="1"/>
    </w:pPr>
    <w:rPr>
      <w:rFonts w:ascii="Arial" w:hAnsi="Arial"/>
      <w:b/>
      <w:i/>
      <w:szCs w:val="20"/>
    </w:rPr>
  </w:style>
  <w:style w:type="paragraph" w:styleId="Ttulo3">
    <w:name w:val="heading 3"/>
    <w:basedOn w:val="Normal"/>
    <w:next w:val="Normal"/>
    <w:qFormat/>
    <w:rsid w:val="00A73003"/>
    <w:pPr>
      <w:keepNext/>
      <w:jc w:val="center"/>
      <w:outlineLvl w:val="2"/>
    </w:pPr>
    <w:rPr>
      <w:rFonts w:ascii="Arial" w:hAnsi="Arial"/>
      <w:b/>
      <w:sz w:val="18"/>
      <w:szCs w:val="20"/>
    </w:rPr>
  </w:style>
  <w:style w:type="paragraph" w:styleId="Ttulo4">
    <w:name w:val="heading 4"/>
    <w:basedOn w:val="Normal"/>
    <w:next w:val="Normal"/>
    <w:qFormat/>
    <w:rsid w:val="00A73003"/>
    <w:pPr>
      <w:keepNext/>
      <w:jc w:val="center"/>
      <w:outlineLvl w:val="3"/>
    </w:pPr>
    <w:rPr>
      <w:rFonts w:ascii="Arial" w:hAnsi="Arial" w:cs="Arial"/>
      <w:b/>
    </w:rPr>
  </w:style>
  <w:style w:type="paragraph" w:styleId="Ttulo5">
    <w:name w:val="heading 5"/>
    <w:basedOn w:val="Normal"/>
    <w:next w:val="Normal"/>
    <w:qFormat/>
    <w:rsid w:val="00A73003"/>
    <w:pPr>
      <w:keepNext/>
      <w:outlineLvl w:val="4"/>
    </w:pPr>
    <w:rPr>
      <w:rFonts w:ascii="Arial" w:hAnsi="Arial" w:cs="Arial"/>
      <w:i/>
      <w:iCs/>
      <w:lang w:val="es-ES_tradnl"/>
    </w:rPr>
  </w:style>
  <w:style w:type="paragraph" w:styleId="Ttulo6">
    <w:name w:val="heading 6"/>
    <w:basedOn w:val="Normal"/>
    <w:next w:val="Normal"/>
    <w:qFormat/>
    <w:rsid w:val="00A73003"/>
    <w:pPr>
      <w:keepNext/>
      <w:jc w:val="center"/>
      <w:outlineLvl w:val="5"/>
    </w:pPr>
    <w:rPr>
      <w:rFonts w:ascii="Arial" w:hAnsi="Arial" w:cs="Arial"/>
      <w:b/>
      <w:bCs/>
      <w:i/>
      <w:iCs/>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A73003"/>
    <w:pPr>
      <w:ind w:left="720" w:hanging="15"/>
      <w:jc w:val="both"/>
    </w:pPr>
    <w:rPr>
      <w:rFonts w:ascii="Arial" w:hAnsi="Arial"/>
    </w:rPr>
  </w:style>
  <w:style w:type="paragraph" w:styleId="Textoindependiente">
    <w:name w:val="Body Text"/>
    <w:basedOn w:val="Normal"/>
    <w:rsid w:val="00A73003"/>
    <w:rPr>
      <w:rFonts w:ascii="Arial" w:hAnsi="Arial"/>
      <w:color w:val="FF0000"/>
      <w:sz w:val="22"/>
      <w:u w:val="single"/>
    </w:rPr>
  </w:style>
  <w:style w:type="paragraph" w:styleId="Encabezado">
    <w:name w:val="header"/>
    <w:basedOn w:val="Normal"/>
    <w:link w:val="EncabezadoCar"/>
    <w:rsid w:val="00A73003"/>
    <w:pPr>
      <w:tabs>
        <w:tab w:val="center" w:pos="4419"/>
        <w:tab w:val="right" w:pos="8838"/>
      </w:tabs>
    </w:pPr>
  </w:style>
  <w:style w:type="paragraph" w:styleId="Piedepgina">
    <w:name w:val="footer"/>
    <w:basedOn w:val="Normal"/>
    <w:link w:val="PiedepginaCar"/>
    <w:rsid w:val="00A73003"/>
    <w:pPr>
      <w:tabs>
        <w:tab w:val="center" w:pos="4419"/>
        <w:tab w:val="right" w:pos="8838"/>
      </w:tabs>
    </w:pPr>
  </w:style>
  <w:style w:type="paragraph" w:styleId="Textoindependiente2">
    <w:name w:val="Body Text 2"/>
    <w:basedOn w:val="Normal"/>
    <w:rsid w:val="00A73003"/>
    <w:pPr>
      <w:jc w:val="center"/>
    </w:pPr>
    <w:rPr>
      <w:rFonts w:ascii="Arial" w:hAnsi="Arial"/>
      <w:b/>
      <w:bCs/>
      <w:i/>
      <w:iCs/>
    </w:rPr>
  </w:style>
  <w:style w:type="character" w:styleId="Nmerodepgina">
    <w:name w:val="page number"/>
    <w:basedOn w:val="Fuentedeprrafopredeter"/>
    <w:rsid w:val="00A73003"/>
  </w:style>
  <w:style w:type="paragraph" w:styleId="Textoindependiente3">
    <w:name w:val="Body Text 3"/>
    <w:basedOn w:val="Normal"/>
    <w:rsid w:val="00A73003"/>
    <w:pPr>
      <w:jc w:val="both"/>
    </w:pPr>
    <w:rPr>
      <w:rFonts w:ascii="Arial" w:hAnsi="Arial"/>
      <w:lang w:val="es-ES_tradnl"/>
    </w:rPr>
  </w:style>
  <w:style w:type="table" w:styleId="Tablaconcuadrcula">
    <w:name w:val="Table Grid"/>
    <w:basedOn w:val="Tablanormal"/>
    <w:uiPriority w:val="39"/>
    <w:rsid w:val="00567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cabezadoCar">
    <w:name w:val="Encabezado Car"/>
    <w:link w:val="Encabezado"/>
    <w:rsid w:val="00CB1C6A"/>
    <w:rPr>
      <w:sz w:val="24"/>
      <w:szCs w:val="24"/>
      <w:lang w:val="es-ES" w:eastAsia="es-ES"/>
    </w:rPr>
  </w:style>
  <w:style w:type="paragraph" w:styleId="Prrafodelista">
    <w:name w:val="List Paragraph"/>
    <w:basedOn w:val="Normal"/>
    <w:uiPriority w:val="34"/>
    <w:qFormat/>
    <w:rsid w:val="00A16280"/>
    <w:pPr>
      <w:ind w:left="720"/>
      <w:contextualSpacing/>
    </w:pPr>
    <w:rPr>
      <w:sz w:val="20"/>
      <w:szCs w:val="20"/>
      <w:lang w:val="es-CO"/>
    </w:rPr>
  </w:style>
  <w:style w:type="paragraph" w:styleId="Textodeglobo">
    <w:name w:val="Balloon Text"/>
    <w:basedOn w:val="Normal"/>
    <w:link w:val="TextodegloboCar"/>
    <w:rsid w:val="00BE4EB9"/>
    <w:rPr>
      <w:rFonts w:ascii="Tahoma" w:hAnsi="Tahoma" w:cs="Tahoma"/>
      <w:sz w:val="16"/>
      <w:szCs w:val="16"/>
    </w:rPr>
  </w:style>
  <w:style w:type="character" w:customStyle="1" w:styleId="TextodegloboCar">
    <w:name w:val="Texto de globo Car"/>
    <w:basedOn w:val="Fuentedeprrafopredeter"/>
    <w:link w:val="Textodeglobo"/>
    <w:rsid w:val="00BE4EB9"/>
    <w:rPr>
      <w:rFonts w:ascii="Tahoma" w:hAnsi="Tahoma" w:cs="Tahoma"/>
      <w:sz w:val="16"/>
      <w:szCs w:val="16"/>
      <w:lang w:val="es-ES" w:eastAsia="es-ES"/>
    </w:rPr>
  </w:style>
  <w:style w:type="character" w:styleId="Textodelmarcadordeposicin">
    <w:name w:val="Placeholder Text"/>
    <w:basedOn w:val="Fuentedeprrafopredeter"/>
    <w:uiPriority w:val="99"/>
    <w:semiHidden/>
    <w:rsid w:val="00FD5D01"/>
    <w:rPr>
      <w:color w:val="808080"/>
    </w:rPr>
  </w:style>
  <w:style w:type="character" w:customStyle="1" w:styleId="PiedepginaCar">
    <w:name w:val="Pie de página Car"/>
    <w:basedOn w:val="Fuentedeprrafopredeter"/>
    <w:link w:val="Piedepgina"/>
    <w:rsid w:val="00D83E99"/>
    <w:rPr>
      <w:sz w:val="24"/>
      <w:szCs w:val="24"/>
      <w:lang w:val="es-ES" w:eastAsia="es-ES"/>
    </w:rPr>
  </w:style>
</w:styles>
</file>

<file path=word/webSettings.xml><?xml version="1.0" encoding="utf-8"?>
<w:webSettings xmlns:r="http://schemas.openxmlformats.org/officeDocument/2006/relationships" xmlns:w="http://schemas.openxmlformats.org/wordprocessingml/2006/main">
  <w:divs>
    <w:div w:id="1418746018">
      <w:bodyDiv w:val="1"/>
      <w:marLeft w:val="0"/>
      <w:marRight w:val="0"/>
      <w:marTop w:val="0"/>
      <w:marBottom w:val="0"/>
      <w:divBdr>
        <w:top w:val="none" w:sz="0" w:space="0" w:color="auto"/>
        <w:left w:val="none" w:sz="0" w:space="0" w:color="auto"/>
        <w:bottom w:val="none" w:sz="0" w:space="0" w:color="auto"/>
        <w:right w:val="none" w:sz="0" w:space="0" w:color="auto"/>
      </w:divBdr>
    </w:div>
    <w:div w:id="151371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8F480-0978-4845-AB8D-9DD6426B4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5</Pages>
  <Words>1096</Words>
  <Characters>6198</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INFORME PARA LA REVISION GERENCIAL</vt:lpstr>
    </vt:vector>
  </TitlesOfParts>
  <Company>Sevicol</Company>
  <LinksUpToDate>false</LinksUpToDate>
  <CharactersWithSpaces>7280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PARA LA REVISION GERENCIAL</dc:title>
  <dc:creator>Arys</dc:creator>
  <cp:lastModifiedBy>Giovanotti</cp:lastModifiedBy>
  <cp:revision>26</cp:revision>
  <cp:lastPrinted>2003-10-07T18:05:00Z</cp:lastPrinted>
  <dcterms:created xsi:type="dcterms:W3CDTF">2015-11-16T22:53:00Z</dcterms:created>
  <dcterms:modified xsi:type="dcterms:W3CDTF">2015-12-07T15:44:00Z</dcterms:modified>
</cp:coreProperties>
</file>